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89" w:rsidRPr="00334289" w:rsidRDefault="00334289" w:rsidP="00334289">
      <w:pPr>
        <w:spacing w:line="276" w:lineRule="auto"/>
        <w:ind w:firstLine="0"/>
        <w:jc w:val="center"/>
        <w:rPr>
          <w:rFonts w:cs="Arial"/>
          <w:lang w:eastAsia="en-US"/>
        </w:rPr>
      </w:pPr>
      <w:bookmarkStart w:id="0" w:name="_GoBack"/>
      <w:bookmarkEnd w:id="0"/>
    </w:p>
    <w:p w:rsidR="00334289" w:rsidRPr="00334289" w:rsidRDefault="00334289" w:rsidP="00334289">
      <w:pPr>
        <w:ind w:firstLine="0"/>
        <w:jc w:val="center"/>
        <w:rPr>
          <w:rFonts w:cs="Arial"/>
          <w:bCs/>
        </w:rPr>
      </w:pPr>
      <w:r w:rsidRPr="00334289">
        <w:rPr>
          <w:rFonts w:cs="Arial"/>
          <w:bCs/>
        </w:rPr>
        <w:t>СОВЕТ НАРОДНЫХ ДЕПУТАТОВ</w:t>
      </w:r>
    </w:p>
    <w:p w:rsidR="00334289" w:rsidRPr="00334289" w:rsidRDefault="00334289" w:rsidP="00334289">
      <w:pPr>
        <w:ind w:firstLine="0"/>
        <w:jc w:val="center"/>
        <w:rPr>
          <w:rFonts w:cs="Arial"/>
          <w:bCs/>
        </w:rPr>
      </w:pPr>
      <w:r w:rsidRPr="00334289">
        <w:rPr>
          <w:rFonts w:cs="Arial"/>
          <w:bCs/>
        </w:rPr>
        <w:t>НОВОТРОИЦКОГО СЕЛЬСКОГОПОСЕЛЕНИЯ</w:t>
      </w:r>
    </w:p>
    <w:p w:rsidR="00334289" w:rsidRPr="00334289" w:rsidRDefault="00334289" w:rsidP="00334289">
      <w:pPr>
        <w:ind w:firstLine="0"/>
        <w:jc w:val="center"/>
        <w:rPr>
          <w:rFonts w:cs="Arial"/>
          <w:bCs/>
        </w:rPr>
      </w:pPr>
      <w:r w:rsidRPr="00334289">
        <w:rPr>
          <w:rFonts w:cs="Arial"/>
          <w:bCs/>
        </w:rPr>
        <w:t>ПЕТРОПАВЛОВСКОГО МУНИЦИПАЛЬНОГО РАЙОНА</w:t>
      </w:r>
    </w:p>
    <w:p w:rsidR="00334289" w:rsidRPr="00334289" w:rsidRDefault="00334289" w:rsidP="00334289">
      <w:pPr>
        <w:ind w:firstLine="0"/>
        <w:jc w:val="center"/>
        <w:rPr>
          <w:rFonts w:cs="Arial"/>
          <w:bCs/>
        </w:rPr>
      </w:pPr>
      <w:r w:rsidRPr="00334289">
        <w:rPr>
          <w:rFonts w:cs="Arial"/>
          <w:bCs/>
        </w:rPr>
        <w:t>ВОРОНЕЖСКОЙ ОБЛАСТИ</w:t>
      </w:r>
    </w:p>
    <w:p w:rsidR="00334289" w:rsidRPr="00334289" w:rsidRDefault="00334289" w:rsidP="00334289">
      <w:pPr>
        <w:ind w:firstLine="0"/>
        <w:jc w:val="center"/>
        <w:rPr>
          <w:rFonts w:cs="Arial"/>
          <w:bCs/>
        </w:rPr>
      </w:pPr>
    </w:p>
    <w:p w:rsidR="00334289" w:rsidRPr="00334289" w:rsidRDefault="00334289" w:rsidP="00334289">
      <w:pPr>
        <w:ind w:firstLine="0"/>
        <w:jc w:val="center"/>
        <w:rPr>
          <w:rFonts w:cs="Arial"/>
        </w:rPr>
      </w:pPr>
      <w:r w:rsidRPr="00334289">
        <w:rPr>
          <w:rFonts w:cs="Arial"/>
          <w:bCs/>
        </w:rPr>
        <w:t>РЕШЕНИЕ</w:t>
      </w:r>
    </w:p>
    <w:p w:rsidR="00334289" w:rsidRPr="00334289" w:rsidRDefault="00334289" w:rsidP="00334289">
      <w:pPr>
        <w:ind w:firstLine="0"/>
        <w:rPr>
          <w:rFonts w:cs="Arial"/>
          <w:bCs/>
        </w:rPr>
      </w:pPr>
      <w:r w:rsidRPr="00334289">
        <w:rPr>
          <w:rFonts w:cs="Arial"/>
          <w:bCs/>
        </w:rPr>
        <w:t>от 26 марта 2025 г. № 5</w:t>
      </w:r>
    </w:p>
    <w:p w:rsidR="00334289" w:rsidRPr="00334289" w:rsidRDefault="00334289" w:rsidP="00334289">
      <w:pPr>
        <w:tabs>
          <w:tab w:val="left" w:pos="4678"/>
          <w:tab w:val="left" w:pos="4820"/>
        </w:tabs>
        <w:ind w:firstLine="709"/>
        <w:jc w:val="center"/>
        <w:rPr>
          <w:rFonts w:cs="Arial"/>
          <w:bCs/>
          <w:kern w:val="28"/>
        </w:rPr>
      </w:pPr>
    </w:p>
    <w:p w:rsidR="00334289" w:rsidRPr="00334289" w:rsidRDefault="00334289" w:rsidP="00334289">
      <w:pPr>
        <w:tabs>
          <w:tab w:val="left" w:pos="4678"/>
          <w:tab w:val="left" w:pos="4820"/>
        </w:tabs>
        <w:ind w:firstLine="0"/>
        <w:jc w:val="center"/>
        <w:rPr>
          <w:rFonts w:cs="Arial"/>
          <w:b/>
          <w:bCs/>
          <w:iCs/>
          <w:kern w:val="28"/>
          <w:sz w:val="32"/>
          <w:szCs w:val="32"/>
        </w:rPr>
      </w:pPr>
      <w:r w:rsidRPr="00334289">
        <w:rPr>
          <w:rFonts w:cs="Arial"/>
          <w:b/>
          <w:bCs/>
          <w:kern w:val="28"/>
          <w:sz w:val="32"/>
          <w:szCs w:val="32"/>
        </w:rPr>
        <w:t>Об утверждении Положения о</w:t>
      </w:r>
      <w:r w:rsidRPr="00334289">
        <w:rPr>
          <w:rFonts w:cs="Arial"/>
          <w:b/>
          <w:bCs/>
          <w:iCs/>
          <w:kern w:val="28"/>
          <w:sz w:val="32"/>
          <w:szCs w:val="32"/>
        </w:rPr>
        <w:t xml:space="preserve">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334289" w:rsidRPr="00334289" w:rsidRDefault="00334289" w:rsidP="00334289">
      <w:pPr>
        <w:tabs>
          <w:tab w:val="left" w:pos="4678"/>
          <w:tab w:val="left" w:pos="4820"/>
        </w:tabs>
        <w:ind w:firstLine="0"/>
        <w:jc w:val="center"/>
        <w:rPr>
          <w:rFonts w:cs="Arial"/>
        </w:rPr>
      </w:pPr>
    </w:p>
    <w:p w:rsidR="00334289" w:rsidRPr="00334289" w:rsidRDefault="00334289" w:rsidP="00334289">
      <w:pPr>
        <w:ind w:firstLine="709"/>
        <w:rPr>
          <w:rFonts w:cs="Arial"/>
        </w:rPr>
      </w:pPr>
      <w:r w:rsidRPr="00334289">
        <w:rPr>
          <w:rFonts w:cs="Arial"/>
        </w:rPr>
        <w:t xml:space="preserve">В соответствии со статьей 20 Жилищного кодекса Российской Федерации, Федеральным законом от </w:t>
      </w:r>
      <w:smartTag w:uri="urn:schemas-microsoft-com:office:smarttags" w:element="date">
        <w:smartTagPr>
          <w:attr w:name="Year" w:val="2003"/>
          <w:attr w:name="Day" w:val="06"/>
          <w:attr w:name="Month" w:val="10"/>
          <w:attr w:name="ls" w:val="trans"/>
        </w:smartTagPr>
        <w:r w:rsidRPr="00334289">
          <w:rPr>
            <w:rFonts w:cs="Arial"/>
          </w:rPr>
          <w:t>06 октября 2003 года</w:t>
        </w:r>
      </w:smartTag>
      <w:r w:rsidRPr="00334289">
        <w:rPr>
          <w:rFonts w:cs="Arial"/>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Year" w:val="2020"/>
          <w:attr w:name="Day" w:val="31"/>
          <w:attr w:name="Month" w:val="7"/>
          <w:attr w:name="ls" w:val="trans"/>
        </w:smartTagPr>
        <w:r w:rsidRPr="00334289">
          <w:rPr>
            <w:rFonts w:cs="Arial"/>
          </w:rPr>
          <w:t>31 июля 2020 года</w:t>
        </w:r>
      </w:smartTag>
      <w:r w:rsidRPr="00334289">
        <w:rPr>
          <w:rFonts w:cs="Arial"/>
        </w:rPr>
        <w:t xml:space="preserve"> № 248-ФЗ «О государственном контроле (надзоре) и муниципальном контроле в Российской Федерации», Уставом муниципального образования Новотроицкого сельского поселения Петропавловского муниципального района Воронежской области, Совет народных депутатов Новотроицкого сельского поселения Петропавловского муниципального района Воронежской области</w:t>
      </w:r>
    </w:p>
    <w:p w:rsidR="00334289" w:rsidRPr="00334289" w:rsidRDefault="00334289" w:rsidP="00334289">
      <w:pPr>
        <w:ind w:firstLine="709"/>
        <w:rPr>
          <w:rFonts w:cs="Arial"/>
        </w:rPr>
      </w:pPr>
    </w:p>
    <w:p w:rsidR="00334289" w:rsidRPr="00334289" w:rsidRDefault="00334289" w:rsidP="00334289">
      <w:pPr>
        <w:ind w:firstLine="709"/>
        <w:jc w:val="center"/>
        <w:rPr>
          <w:rFonts w:cs="Arial"/>
        </w:rPr>
      </w:pPr>
      <w:r w:rsidRPr="00334289">
        <w:rPr>
          <w:rFonts w:cs="Arial"/>
        </w:rPr>
        <w:t>РЕШИЛ:</w:t>
      </w:r>
    </w:p>
    <w:p w:rsidR="00334289" w:rsidRPr="00334289" w:rsidRDefault="00334289" w:rsidP="00334289">
      <w:pPr>
        <w:ind w:firstLine="709"/>
        <w:jc w:val="center"/>
        <w:rPr>
          <w:rFonts w:cs="Arial"/>
        </w:rPr>
      </w:pPr>
    </w:p>
    <w:p w:rsidR="00334289" w:rsidRPr="00334289" w:rsidRDefault="00334289" w:rsidP="00334289">
      <w:pPr>
        <w:numPr>
          <w:ilvl w:val="0"/>
          <w:numId w:val="1"/>
        </w:numPr>
        <w:contextualSpacing/>
        <w:rPr>
          <w:rFonts w:cs="Arial"/>
        </w:rPr>
      </w:pPr>
      <w:r w:rsidRPr="00334289">
        <w:rPr>
          <w:rFonts w:cs="Arial"/>
        </w:rPr>
        <w:t xml:space="preserve"> Утвердить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334289" w:rsidRPr="00334289" w:rsidRDefault="00334289" w:rsidP="00334289">
      <w:pPr>
        <w:numPr>
          <w:ilvl w:val="0"/>
          <w:numId w:val="1"/>
        </w:numPr>
        <w:ind w:firstLine="709"/>
        <w:contextualSpacing/>
        <w:rPr>
          <w:rFonts w:cs="Arial"/>
        </w:rPr>
      </w:pPr>
      <w:r w:rsidRPr="00334289">
        <w:rPr>
          <w:rFonts w:cs="Arial"/>
        </w:rPr>
        <w:t xml:space="preserve"> Утвердить ключевые показатели муниципального жилищного контроля на территории Новотроицкого сельского поселения и их целевые значения согласно приложению № 1 к настоящему решению.</w:t>
      </w:r>
    </w:p>
    <w:p w:rsidR="00334289" w:rsidRPr="00334289" w:rsidRDefault="00334289" w:rsidP="00334289">
      <w:pPr>
        <w:numPr>
          <w:ilvl w:val="0"/>
          <w:numId w:val="1"/>
        </w:numPr>
        <w:ind w:firstLine="709"/>
        <w:contextualSpacing/>
        <w:rPr>
          <w:rFonts w:cs="Arial"/>
        </w:rPr>
      </w:pPr>
      <w:r w:rsidRPr="00334289">
        <w:rPr>
          <w:rFonts w:cs="Arial"/>
        </w:rPr>
        <w:t>Утвердить индикативные показатели муниципального жилищного контроля на территории Новотроицкого сельского поселения Петропавловского муниципального района Воронежской области согласно приложению № 2 к настоящему решению.</w:t>
      </w:r>
    </w:p>
    <w:p w:rsidR="00334289" w:rsidRPr="00334289" w:rsidRDefault="00334289" w:rsidP="00334289">
      <w:pPr>
        <w:numPr>
          <w:ilvl w:val="0"/>
          <w:numId w:val="1"/>
        </w:numPr>
        <w:ind w:firstLine="709"/>
        <w:contextualSpacing/>
        <w:rPr>
          <w:rFonts w:cs="Arial"/>
        </w:rPr>
      </w:pPr>
      <w:r w:rsidRPr="00334289">
        <w:rPr>
          <w:rFonts w:cs="Arial"/>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334289" w:rsidRPr="00334289" w:rsidRDefault="00334289" w:rsidP="00334289">
      <w:pPr>
        <w:numPr>
          <w:ilvl w:val="0"/>
          <w:numId w:val="1"/>
        </w:numPr>
        <w:ind w:firstLine="709"/>
        <w:contextualSpacing/>
        <w:rPr>
          <w:rFonts w:cs="Arial"/>
        </w:rPr>
      </w:pPr>
      <w:r w:rsidRPr="00334289">
        <w:rPr>
          <w:rFonts w:cs="Arial"/>
        </w:rPr>
        <w:t>Утвердить перечень и</w:t>
      </w:r>
      <w:r w:rsidRPr="00334289">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334289" w:rsidRPr="00334289" w:rsidRDefault="00334289" w:rsidP="00334289">
      <w:pPr>
        <w:numPr>
          <w:ilvl w:val="0"/>
          <w:numId w:val="1"/>
        </w:numPr>
        <w:contextualSpacing/>
        <w:rPr>
          <w:rFonts w:cs="Arial"/>
        </w:rPr>
      </w:pPr>
      <w:r w:rsidRPr="00334289">
        <w:rPr>
          <w:rFonts w:cs="Arial"/>
        </w:rPr>
        <w:t>Признать утратившими силу следующие решения Совета народных депутатов Новотроицкого сельского поселения Петропавловского муниципального района Воронежской области:</w:t>
      </w:r>
    </w:p>
    <w:p w:rsidR="00334289" w:rsidRPr="00334289" w:rsidRDefault="00334289" w:rsidP="00334289">
      <w:pPr>
        <w:ind w:firstLine="851"/>
        <w:contextualSpacing/>
        <w:rPr>
          <w:rFonts w:cs="Arial"/>
        </w:rPr>
      </w:pPr>
      <w:r w:rsidRPr="00334289">
        <w:rPr>
          <w:rFonts w:cs="Arial"/>
        </w:rPr>
        <w:t>- от 15.10.2021 № 20 «Об утверждении Положения 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334289" w:rsidRPr="00334289" w:rsidRDefault="00334289" w:rsidP="00334289">
      <w:pPr>
        <w:ind w:firstLine="851"/>
        <w:contextualSpacing/>
        <w:rPr>
          <w:rFonts w:cs="Arial"/>
        </w:rPr>
      </w:pPr>
      <w:r w:rsidRPr="00334289">
        <w:rPr>
          <w:rFonts w:cs="Arial"/>
        </w:rPr>
        <w:lastRenderedPageBreak/>
        <w:t>-от 15.02.2022 г.№ 5 «О внесении изменений в  решение  Совета народных депутатов Новотроицкого сельского поселения от  15.10.2021 г. № 20 «Об утверждении Положения 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334289" w:rsidRPr="00334289" w:rsidRDefault="00334289" w:rsidP="00334289">
      <w:pPr>
        <w:ind w:firstLine="851"/>
        <w:contextualSpacing/>
        <w:rPr>
          <w:rFonts w:cs="Arial"/>
        </w:rPr>
      </w:pPr>
      <w:r w:rsidRPr="00334289">
        <w:rPr>
          <w:rFonts w:cs="Arial"/>
        </w:rPr>
        <w:t>-от 16.02.2023 г. № 9 «О внесении изменений в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 утверждённое решением Совета народных депутатов Новотроицкого сельского поселения от 15.10.2021 г. № 20»</w:t>
      </w:r>
    </w:p>
    <w:p w:rsidR="00334289" w:rsidRPr="00334289" w:rsidRDefault="00334289" w:rsidP="00334289">
      <w:pPr>
        <w:ind w:firstLine="851"/>
        <w:contextualSpacing/>
        <w:rPr>
          <w:rFonts w:cs="Arial"/>
        </w:rPr>
      </w:pPr>
      <w:r w:rsidRPr="00334289">
        <w:rPr>
          <w:rFonts w:cs="Arial"/>
        </w:rPr>
        <w:t>- от 12.12.2023 г. № 47 «О внесении изменений в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 утверждённое решением Совета народных депутатов Новотроицкого сельского поселения от 15.10.2021 г. № 20»</w:t>
      </w:r>
    </w:p>
    <w:p w:rsidR="00334289" w:rsidRPr="00334289" w:rsidRDefault="00334289" w:rsidP="00334289">
      <w:pPr>
        <w:ind w:firstLine="851"/>
        <w:contextualSpacing/>
        <w:rPr>
          <w:rFonts w:cs="Arial"/>
        </w:rPr>
      </w:pPr>
      <w:r w:rsidRPr="00334289">
        <w:rPr>
          <w:rFonts w:cs="Arial"/>
        </w:rPr>
        <w:t>- от 01.02.2024 г. № 2 «Об утверждении перечня индикаторов риска нарушения обязательных требований 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334289" w:rsidRPr="00334289" w:rsidRDefault="00334289" w:rsidP="00334289">
      <w:pPr>
        <w:spacing w:after="200" w:line="276" w:lineRule="auto"/>
        <w:ind w:firstLine="709"/>
        <w:contextualSpacing/>
        <w:rPr>
          <w:rFonts w:cs="Arial"/>
          <w:sz w:val="22"/>
          <w:szCs w:val="22"/>
        </w:rPr>
      </w:pPr>
      <w:r w:rsidRPr="00334289">
        <w:rPr>
          <w:rFonts w:cs="Arial"/>
        </w:rPr>
        <w:t>- от 20.05.2024г.  № 21</w:t>
      </w:r>
      <w:r w:rsidRPr="00334289">
        <w:rPr>
          <w:rFonts w:cs="Arial"/>
          <w:sz w:val="22"/>
          <w:szCs w:val="22"/>
        </w:rPr>
        <w:t xml:space="preserve"> « О внесении изменений в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 утвержденное решением Совета народных депутатов Новотроицкого сельского поселения № 20 от 15.10.2021 г. </w:t>
      </w:r>
    </w:p>
    <w:p w:rsidR="00334289" w:rsidRPr="00334289" w:rsidRDefault="00334289" w:rsidP="00334289">
      <w:pPr>
        <w:spacing w:after="200" w:line="276" w:lineRule="auto"/>
        <w:ind w:firstLine="709"/>
        <w:contextualSpacing/>
        <w:rPr>
          <w:rFonts w:cs="Arial"/>
          <w:sz w:val="22"/>
          <w:szCs w:val="22"/>
        </w:rPr>
      </w:pPr>
      <w:r w:rsidRPr="00334289">
        <w:rPr>
          <w:rFonts w:cs="Arial"/>
          <w:sz w:val="22"/>
          <w:szCs w:val="22"/>
        </w:rPr>
        <w:t xml:space="preserve">  - от 23.07.2024г. № 24 «О внесении изменений в Положение о муниципальном жилищном контроле на территории Новотроицкого сельского поселения Петропавловского муниципального района Воронежской области, утвержденное решением Совета народных депутатов Новотроицкого сельского поселения № 20 от 15.10.2021 года.»</w:t>
      </w:r>
    </w:p>
    <w:p w:rsidR="00334289" w:rsidRPr="00334289" w:rsidRDefault="00334289" w:rsidP="00334289">
      <w:pPr>
        <w:numPr>
          <w:ilvl w:val="0"/>
          <w:numId w:val="1"/>
        </w:numPr>
        <w:contextualSpacing/>
        <w:rPr>
          <w:rFonts w:cs="Arial"/>
        </w:rPr>
      </w:pPr>
      <w:bookmarkStart w:id="1" w:name="_Hlk184297684"/>
      <w:r w:rsidRPr="00334289">
        <w:rPr>
          <w:rFonts w:cs="Arial"/>
        </w:rPr>
        <w:t>Опубликовать настоящее решение в официальном периодическом  издании «Муниципальный вестник  Новотроицкого сельского поселения Петропавловского муниципального района Воронежской области».</w:t>
      </w:r>
    </w:p>
    <w:p w:rsidR="00334289" w:rsidRPr="00334289" w:rsidRDefault="00334289" w:rsidP="00334289">
      <w:pPr>
        <w:numPr>
          <w:ilvl w:val="0"/>
          <w:numId w:val="1"/>
        </w:numPr>
        <w:contextualSpacing/>
        <w:rPr>
          <w:rFonts w:cs="Arial"/>
        </w:rPr>
      </w:pPr>
      <w:r w:rsidRPr="00334289">
        <w:rPr>
          <w:rFonts w:cs="Arial"/>
        </w:rPr>
        <w:t>Настоящее Решение вступает в силу с даты его официального опубликования, за исключением пункта 6.2 раздела 6.</w:t>
      </w:r>
    </w:p>
    <w:p w:rsidR="00334289" w:rsidRPr="00334289" w:rsidRDefault="00334289" w:rsidP="00334289">
      <w:pPr>
        <w:ind w:firstLine="0"/>
        <w:rPr>
          <w:rFonts w:cs="Arial"/>
        </w:rPr>
      </w:pPr>
      <w:r w:rsidRPr="00334289">
        <w:rPr>
          <w:rFonts w:cs="Arial"/>
        </w:rPr>
        <w:t xml:space="preserve">9. Пункт 6.2 раздела 6 вступает в силу с 01.09.2025. </w:t>
      </w:r>
    </w:p>
    <w:bookmarkEnd w:id="1"/>
    <w:p w:rsidR="00334289" w:rsidRPr="00334289" w:rsidRDefault="00334289" w:rsidP="00334289">
      <w:pPr>
        <w:ind w:firstLine="0"/>
        <w:rPr>
          <w:rFonts w:cs="Arial"/>
        </w:rPr>
      </w:pPr>
      <w:r w:rsidRPr="00334289">
        <w:rPr>
          <w:rFonts w:cs="Arial"/>
        </w:rPr>
        <w:t>10. Контроль за исполнением настоящего решения оставляю за собой.</w:t>
      </w:r>
    </w:p>
    <w:p w:rsidR="00334289" w:rsidRPr="00334289" w:rsidRDefault="00334289" w:rsidP="00334289">
      <w:pPr>
        <w:ind w:firstLine="709"/>
        <w:contextualSpacing/>
        <w:rPr>
          <w:rFonts w:cs="Arial"/>
        </w:rPr>
      </w:pPr>
    </w:p>
    <w:p w:rsidR="00334289" w:rsidRPr="00334289" w:rsidRDefault="00334289" w:rsidP="00334289">
      <w:pPr>
        <w:widowControl w:val="0"/>
        <w:autoSpaceDE w:val="0"/>
        <w:autoSpaceDN w:val="0"/>
        <w:adjustRightInd w:val="0"/>
        <w:ind w:firstLine="0"/>
        <w:outlineLvl w:val="0"/>
        <w:rPr>
          <w:rFonts w:cs="Arial"/>
          <w:color w:val="000000"/>
        </w:rPr>
      </w:pPr>
      <w:r w:rsidRPr="00334289">
        <w:rPr>
          <w:rFonts w:cs="Arial"/>
        </w:rPr>
        <w:t xml:space="preserve">Глава </w:t>
      </w:r>
      <w:r w:rsidRPr="00334289">
        <w:rPr>
          <w:rFonts w:cs="Arial"/>
          <w:color w:val="000000"/>
        </w:rPr>
        <w:t>Новотроицкого</w:t>
      </w:r>
    </w:p>
    <w:p w:rsidR="00334289" w:rsidRPr="00334289" w:rsidRDefault="00334289" w:rsidP="00334289">
      <w:pPr>
        <w:widowControl w:val="0"/>
        <w:autoSpaceDE w:val="0"/>
        <w:autoSpaceDN w:val="0"/>
        <w:adjustRightInd w:val="0"/>
        <w:ind w:firstLine="0"/>
        <w:outlineLvl w:val="0"/>
        <w:rPr>
          <w:rFonts w:cs="Arial"/>
          <w:color w:val="000000"/>
        </w:rPr>
      </w:pPr>
      <w:r w:rsidRPr="00334289">
        <w:rPr>
          <w:rFonts w:cs="Arial"/>
          <w:color w:val="000000"/>
        </w:rPr>
        <w:t>сельского поселения                                                                     Е.М. Шапошникова</w:t>
      </w:r>
    </w:p>
    <w:p w:rsidR="00334289" w:rsidRPr="00334289" w:rsidRDefault="00334289" w:rsidP="00334289">
      <w:pPr>
        <w:widowControl w:val="0"/>
        <w:autoSpaceDE w:val="0"/>
        <w:autoSpaceDN w:val="0"/>
        <w:adjustRightInd w:val="0"/>
        <w:ind w:firstLine="0"/>
        <w:outlineLvl w:val="0"/>
        <w:rPr>
          <w:rFonts w:cs="Arial"/>
          <w:color w:val="000000"/>
        </w:rPr>
      </w:pPr>
    </w:p>
    <w:p w:rsidR="00334289" w:rsidRPr="00334289" w:rsidRDefault="00334289" w:rsidP="00334289">
      <w:pPr>
        <w:widowControl w:val="0"/>
        <w:autoSpaceDE w:val="0"/>
        <w:autoSpaceDN w:val="0"/>
        <w:adjustRightInd w:val="0"/>
        <w:ind w:firstLine="0"/>
        <w:outlineLvl w:val="0"/>
        <w:rPr>
          <w:rFonts w:cs="Arial"/>
          <w:color w:val="000000"/>
        </w:rPr>
      </w:pPr>
      <w:r w:rsidRPr="00334289">
        <w:rPr>
          <w:rFonts w:cs="Arial"/>
          <w:color w:val="000000"/>
        </w:rPr>
        <w:t xml:space="preserve">Председатель совета </w:t>
      </w:r>
    </w:p>
    <w:p w:rsidR="00334289" w:rsidRPr="00334289" w:rsidRDefault="00334289" w:rsidP="00334289">
      <w:pPr>
        <w:widowControl w:val="0"/>
        <w:autoSpaceDE w:val="0"/>
        <w:autoSpaceDN w:val="0"/>
        <w:adjustRightInd w:val="0"/>
        <w:ind w:firstLine="0"/>
        <w:outlineLvl w:val="0"/>
        <w:rPr>
          <w:rFonts w:cs="Arial"/>
          <w:color w:val="000000"/>
        </w:rPr>
      </w:pPr>
      <w:r w:rsidRPr="00334289">
        <w:rPr>
          <w:rFonts w:cs="Arial"/>
          <w:color w:val="000000"/>
        </w:rPr>
        <w:t>народных депутатов                                                                   Е.Н. Яковлева</w:t>
      </w:r>
    </w:p>
    <w:p w:rsidR="00334289" w:rsidRPr="00334289" w:rsidRDefault="00334289" w:rsidP="00334289">
      <w:pPr>
        <w:ind w:left="5670" w:firstLine="0"/>
        <w:rPr>
          <w:rFonts w:cs="Arial"/>
        </w:rPr>
      </w:pPr>
      <w:r w:rsidRPr="00334289">
        <w:rPr>
          <w:rFonts w:cs="Arial"/>
        </w:rPr>
        <w:br w:type="page"/>
      </w:r>
    </w:p>
    <w:p w:rsidR="00334289" w:rsidRPr="00334289" w:rsidRDefault="00334289" w:rsidP="00334289">
      <w:pPr>
        <w:ind w:left="5670" w:firstLine="0"/>
        <w:rPr>
          <w:rFonts w:cs="Arial"/>
        </w:rPr>
      </w:pPr>
      <w:r w:rsidRPr="00334289">
        <w:rPr>
          <w:rFonts w:cs="Arial"/>
        </w:rPr>
        <w:t xml:space="preserve">УТВЕРЖДЕНО </w:t>
      </w:r>
    </w:p>
    <w:p w:rsidR="00334289" w:rsidRPr="00334289" w:rsidRDefault="00334289" w:rsidP="00334289">
      <w:pPr>
        <w:ind w:left="5670" w:firstLine="0"/>
        <w:rPr>
          <w:rFonts w:cs="Arial"/>
        </w:rPr>
      </w:pPr>
      <w:r w:rsidRPr="00334289">
        <w:rPr>
          <w:rFonts w:cs="Arial"/>
        </w:rPr>
        <w:t>решением Совета народных депутатов Новотроицкого сельского поселения</w:t>
      </w:r>
    </w:p>
    <w:p w:rsidR="00334289" w:rsidRPr="00334289" w:rsidRDefault="00334289" w:rsidP="00334289">
      <w:pPr>
        <w:ind w:left="5670" w:firstLine="0"/>
        <w:rPr>
          <w:rFonts w:cs="Arial"/>
        </w:rPr>
      </w:pPr>
      <w:r>
        <w:rPr>
          <w:rFonts w:cs="Arial"/>
        </w:rPr>
        <w:t>от 26.03.2025 № 5</w:t>
      </w:r>
    </w:p>
    <w:p w:rsidR="00334289" w:rsidRPr="00334289" w:rsidRDefault="00334289" w:rsidP="00334289">
      <w:pPr>
        <w:ind w:firstLine="709"/>
        <w:jc w:val="right"/>
        <w:rPr>
          <w:rFonts w:cs="Arial"/>
        </w:rPr>
      </w:pPr>
    </w:p>
    <w:p w:rsidR="00334289" w:rsidRPr="00334289" w:rsidRDefault="00334289" w:rsidP="00334289">
      <w:pPr>
        <w:ind w:firstLine="709"/>
        <w:jc w:val="center"/>
        <w:rPr>
          <w:rFonts w:cs="Arial"/>
        </w:rPr>
      </w:pPr>
    </w:p>
    <w:p w:rsidR="00334289" w:rsidRPr="00334289" w:rsidRDefault="00334289" w:rsidP="00334289">
      <w:pPr>
        <w:ind w:firstLine="709"/>
        <w:jc w:val="center"/>
        <w:rPr>
          <w:rFonts w:cs="Arial"/>
        </w:rPr>
      </w:pPr>
      <w:r w:rsidRPr="00334289">
        <w:rPr>
          <w:rFonts w:cs="Arial"/>
        </w:rPr>
        <w:t xml:space="preserve">Положение </w:t>
      </w:r>
    </w:p>
    <w:p w:rsidR="00334289" w:rsidRPr="00334289" w:rsidRDefault="00334289" w:rsidP="00334289">
      <w:pPr>
        <w:shd w:val="clear" w:color="auto" w:fill="FFFFFF"/>
        <w:ind w:firstLine="709"/>
        <w:jc w:val="center"/>
        <w:rPr>
          <w:rFonts w:cs="Arial"/>
        </w:rPr>
      </w:pPr>
      <w:r w:rsidRPr="00334289">
        <w:rPr>
          <w:rFonts w:cs="Arial"/>
        </w:rPr>
        <w:t>о муниципальном жилищном контроле на территории Новотроицкого сельского поселения Петропавловского муниципального района Воронежской области</w:t>
      </w:r>
    </w:p>
    <w:p w:rsidR="00334289" w:rsidRPr="00334289" w:rsidRDefault="00334289" w:rsidP="00334289">
      <w:pPr>
        <w:shd w:val="clear" w:color="auto" w:fill="FFFFFF"/>
        <w:ind w:firstLine="709"/>
        <w:rPr>
          <w:rFonts w:cs="Arial"/>
        </w:rPr>
      </w:pPr>
    </w:p>
    <w:p w:rsidR="00334289" w:rsidRPr="00334289" w:rsidRDefault="00334289" w:rsidP="00334289">
      <w:pPr>
        <w:autoSpaceDE w:val="0"/>
        <w:ind w:firstLine="709"/>
        <w:jc w:val="center"/>
        <w:rPr>
          <w:rFonts w:cs="Arial"/>
          <w:lang w:eastAsia="zh-CN"/>
        </w:rPr>
      </w:pPr>
      <w:r w:rsidRPr="00334289">
        <w:rPr>
          <w:rFonts w:cs="Arial"/>
          <w:lang w:eastAsia="zh-CN"/>
        </w:rPr>
        <w:t>1. Общие положения.</w:t>
      </w:r>
    </w:p>
    <w:p w:rsidR="00334289" w:rsidRPr="00334289" w:rsidRDefault="00334289" w:rsidP="00334289">
      <w:pPr>
        <w:autoSpaceDE w:val="0"/>
        <w:ind w:firstLine="709"/>
        <w:jc w:val="center"/>
        <w:rPr>
          <w:rFonts w:cs="Arial"/>
          <w:lang w:eastAsia="zh-CN"/>
        </w:rPr>
      </w:pPr>
    </w:p>
    <w:p w:rsidR="00334289" w:rsidRPr="00334289" w:rsidRDefault="00334289" w:rsidP="00334289">
      <w:pPr>
        <w:autoSpaceDE w:val="0"/>
        <w:rPr>
          <w:rFonts w:cs="Arial"/>
          <w:lang w:eastAsia="zh-CN"/>
        </w:rPr>
      </w:pPr>
      <w:r w:rsidRPr="00334289">
        <w:rPr>
          <w:rFonts w:cs="Arial"/>
          <w:lang w:eastAsia="zh-CN"/>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Новотроицкого сельского поселения (далее - муниципальный жилищный контроль).</w:t>
      </w:r>
    </w:p>
    <w:p w:rsidR="00334289" w:rsidRPr="00334289" w:rsidRDefault="00334289" w:rsidP="00334289">
      <w:pPr>
        <w:autoSpaceDE w:val="0"/>
        <w:rPr>
          <w:rFonts w:cs="Arial"/>
          <w:lang w:eastAsia="zh-CN"/>
        </w:rPr>
      </w:pPr>
      <w:r w:rsidRPr="00334289">
        <w:rPr>
          <w:rFonts w:cs="Arial"/>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34289" w:rsidRPr="00334289" w:rsidRDefault="00334289" w:rsidP="00334289">
      <w:pPr>
        <w:autoSpaceDE w:val="0"/>
        <w:autoSpaceDN w:val="0"/>
        <w:adjustRightInd w:val="0"/>
        <w:rPr>
          <w:rFonts w:cs="Arial"/>
        </w:rPr>
      </w:pPr>
      <w:r w:rsidRPr="00334289">
        <w:rPr>
          <w:rFonts w:cs="Arial"/>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8" w:history="1">
        <w:r w:rsidRPr="00334289">
          <w:rPr>
            <w:rFonts w:eastAsia="Calibri" w:cs="Arial"/>
            <w:lang w:eastAsia="en-US"/>
          </w:rPr>
          <w:t>законодательством</w:t>
        </w:r>
      </w:hyperlink>
      <w:r w:rsidRPr="00334289">
        <w:rPr>
          <w:rFonts w:eastAsia="Calibri" w:cs="Arial"/>
          <w:lang w:eastAsia="en-US"/>
        </w:rPr>
        <w:t xml:space="preserve"> о газоснабжении в Российской Федерации </w:t>
      </w:r>
      <w:r w:rsidRPr="00334289">
        <w:rPr>
          <w:rFonts w:cs="Arial"/>
        </w:rPr>
        <w:t>в отношении муниципального жилищного фонда:</w:t>
      </w:r>
    </w:p>
    <w:p w:rsidR="00334289" w:rsidRPr="00334289" w:rsidRDefault="00334289" w:rsidP="00334289">
      <w:pPr>
        <w:rPr>
          <w:rFonts w:cs="Arial"/>
        </w:rPr>
      </w:pPr>
      <w:r w:rsidRPr="00334289">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334289" w:rsidRPr="00334289" w:rsidRDefault="00334289" w:rsidP="00334289">
      <w:pPr>
        <w:rPr>
          <w:rFonts w:cs="Arial"/>
        </w:rPr>
      </w:pPr>
      <w:r w:rsidRPr="00334289">
        <w:rPr>
          <w:rFonts w:cs="Arial"/>
        </w:rPr>
        <w:t>2) требований к формированию фондов капитального ремонта;</w:t>
      </w:r>
    </w:p>
    <w:p w:rsidR="00334289" w:rsidRPr="00334289" w:rsidRDefault="00334289" w:rsidP="00334289">
      <w:pPr>
        <w:rPr>
          <w:rFonts w:cs="Arial"/>
        </w:rPr>
      </w:pPr>
      <w:r w:rsidRPr="00334289">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34289" w:rsidRPr="00334289" w:rsidRDefault="00334289" w:rsidP="00334289">
      <w:pPr>
        <w:rPr>
          <w:rFonts w:cs="Arial"/>
        </w:rPr>
      </w:pPr>
      <w:r w:rsidRPr="00334289">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334289" w:rsidRPr="00334289" w:rsidRDefault="00334289" w:rsidP="00334289">
      <w:pPr>
        <w:rPr>
          <w:rFonts w:cs="Arial"/>
        </w:rPr>
      </w:pPr>
      <w:r w:rsidRPr="00334289">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34289" w:rsidRPr="00334289" w:rsidRDefault="00334289" w:rsidP="00334289">
      <w:pPr>
        <w:rPr>
          <w:rFonts w:cs="Arial"/>
        </w:rPr>
      </w:pPr>
      <w:r w:rsidRPr="00334289">
        <w:rPr>
          <w:rFonts w:cs="Arial"/>
        </w:rPr>
        <w:t>6) правил содержания общего имущества в многоквартирном доме и правил изменения размера платы за содержание жилого помещения;</w:t>
      </w:r>
    </w:p>
    <w:p w:rsidR="00334289" w:rsidRPr="00334289" w:rsidRDefault="00334289" w:rsidP="00334289">
      <w:pPr>
        <w:rPr>
          <w:rFonts w:cs="Arial"/>
        </w:rPr>
      </w:pPr>
      <w:r w:rsidRPr="00334289">
        <w:rPr>
          <w:rFonts w:cs="Arial"/>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34289" w:rsidRPr="00334289" w:rsidRDefault="00334289" w:rsidP="00334289">
      <w:pPr>
        <w:rPr>
          <w:rFonts w:cs="Arial"/>
        </w:rPr>
      </w:pPr>
      <w:r w:rsidRPr="00334289">
        <w:rPr>
          <w:rFonts w:cs="Arial"/>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34289" w:rsidRPr="00334289" w:rsidRDefault="00334289" w:rsidP="00334289">
      <w:pPr>
        <w:rPr>
          <w:rFonts w:cs="Arial"/>
        </w:rPr>
      </w:pPr>
      <w:r w:rsidRPr="00334289">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334289" w:rsidRPr="00334289" w:rsidRDefault="00334289" w:rsidP="00334289">
      <w:pPr>
        <w:rPr>
          <w:rFonts w:cs="Arial"/>
        </w:rPr>
      </w:pPr>
      <w:r w:rsidRPr="00334289">
        <w:rPr>
          <w:rFonts w:cs="Arial"/>
        </w:rPr>
        <w:t>10) требований к обеспечению доступности для инвалидов помещений в многоквартирных домах;</w:t>
      </w:r>
    </w:p>
    <w:p w:rsidR="00334289" w:rsidRPr="00334289" w:rsidRDefault="00334289" w:rsidP="00334289">
      <w:pPr>
        <w:rPr>
          <w:rFonts w:cs="Arial"/>
        </w:rPr>
      </w:pPr>
      <w:r w:rsidRPr="00334289">
        <w:rPr>
          <w:rFonts w:cs="Arial"/>
        </w:rPr>
        <w:t>11) требований к предоставлению жилых помещений в наемных домах социального использования.</w:t>
      </w:r>
    </w:p>
    <w:p w:rsidR="00334289" w:rsidRPr="00334289" w:rsidRDefault="00334289" w:rsidP="00334289">
      <w:pPr>
        <w:rPr>
          <w:rFonts w:cs="Arial"/>
        </w:rPr>
      </w:pPr>
      <w:r w:rsidRPr="00334289">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334289" w:rsidRPr="00334289" w:rsidRDefault="00334289" w:rsidP="00334289">
      <w:pPr>
        <w:rPr>
          <w:rFonts w:cs="Arial"/>
        </w:rPr>
      </w:pPr>
      <w:r w:rsidRPr="00334289">
        <w:rPr>
          <w:rFonts w:cs="Arial"/>
        </w:rPr>
        <w:t xml:space="preserve">1.5. Объектами муниципального жилищного контроля являются: </w:t>
      </w:r>
    </w:p>
    <w:p w:rsidR="00334289" w:rsidRPr="00334289" w:rsidRDefault="00334289" w:rsidP="00334289">
      <w:pPr>
        <w:suppressAutoHyphens/>
        <w:autoSpaceDE w:val="0"/>
        <w:rPr>
          <w:rFonts w:cs="Arial"/>
          <w:lang w:eastAsia="zh-CN"/>
        </w:rPr>
      </w:pPr>
      <w:r w:rsidRPr="00334289">
        <w:rPr>
          <w:rFonts w:cs="Arial"/>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334289" w:rsidRPr="00334289" w:rsidRDefault="00334289" w:rsidP="00334289">
      <w:pPr>
        <w:suppressAutoHyphens/>
        <w:autoSpaceDE w:val="0"/>
        <w:rPr>
          <w:rFonts w:cs="Arial"/>
          <w:lang w:eastAsia="zh-CN"/>
        </w:rPr>
      </w:pPr>
      <w:r w:rsidRPr="00334289">
        <w:rPr>
          <w:rFonts w:cs="Arial"/>
          <w:lang w:eastAsia="zh-CN"/>
        </w:rPr>
        <w:t>- результаты деятельности контролируемых лиц, в том числе работы и услуги, к которым предъявляются обязательные требования;</w:t>
      </w:r>
    </w:p>
    <w:p w:rsidR="00334289" w:rsidRPr="00334289" w:rsidRDefault="00334289" w:rsidP="00334289">
      <w:pPr>
        <w:autoSpaceDE w:val="0"/>
        <w:rPr>
          <w:rFonts w:cs="Arial"/>
          <w:lang w:eastAsia="zh-CN"/>
        </w:rPr>
      </w:pPr>
      <w:r w:rsidRPr="00334289">
        <w:rPr>
          <w:rFonts w:cs="Arial"/>
          <w:lang w:eastAsia="zh-C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34289" w:rsidRPr="00334289" w:rsidRDefault="00334289" w:rsidP="00334289">
      <w:pPr>
        <w:autoSpaceDE w:val="0"/>
        <w:rPr>
          <w:rFonts w:cs="Arial"/>
          <w:lang w:eastAsia="zh-CN"/>
        </w:rPr>
      </w:pPr>
      <w:r w:rsidRPr="00334289">
        <w:rPr>
          <w:rFonts w:cs="Arial"/>
          <w:lang w:eastAsia="zh-CN"/>
        </w:rPr>
        <w:t>Администрацией в рамках осуществления муниципального жилищного контроля обеспечивается учет объектов</w:t>
      </w:r>
      <w:r w:rsidRPr="00334289">
        <w:rPr>
          <w:rFonts w:cs="Arial"/>
          <w:bCs/>
          <w:lang w:eastAsia="zh-CN"/>
        </w:rPr>
        <w:t xml:space="preserve"> муниципального жилищного</w:t>
      </w:r>
      <w:r w:rsidRPr="00334289">
        <w:rPr>
          <w:rFonts w:cs="Arial"/>
          <w:lang w:eastAsia="zh-CN"/>
        </w:rPr>
        <w:t xml:space="preserve"> контроля в соответствии с Федеральным законом № 248-ФЗ и настоящим Положением.</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334289">
          <w:rPr>
            <w:rFonts w:eastAsia="Calibri" w:cs="Arial"/>
            <w:lang w:eastAsia="en-US"/>
          </w:rPr>
          <w:t>статьей 7</w:t>
        </w:r>
      </w:hyperlink>
      <w:r w:rsidRPr="00334289">
        <w:rPr>
          <w:rFonts w:eastAsia="Calibr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334289" w:rsidRPr="00334289" w:rsidRDefault="00334289" w:rsidP="00334289">
      <w:pPr>
        <w:autoSpaceDE w:val="0"/>
        <w:rPr>
          <w:rFonts w:cs="Arial"/>
          <w:lang w:eastAsia="zh-CN"/>
        </w:rPr>
      </w:pPr>
      <w:r w:rsidRPr="00334289">
        <w:rPr>
          <w:rFonts w:cs="Arial"/>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34289" w:rsidRPr="00334289" w:rsidRDefault="00334289" w:rsidP="00334289">
      <w:pPr>
        <w:autoSpaceDE w:val="0"/>
        <w:rPr>
          <w:rFonts w:cs="Arial"/>
          <w:lang w:eastAsia="zh-CN"/>
        </w:rPr>
      </w:pPr>
      <w:r w:rsidRPr="00334289">
        <w:rPr>
          <w:rFonts w:cs="Arial"/>
          <w:lang w:eastAsia="zh-CN"/>
        </w:rPr>
        <w:t xml:space="preserve">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w:t>
      </w:r>
      <w:r w:rsidRPr="00334289">
        <w:rPr>
          <w:rFonts w:cs="Arial"/>
          <w:lang w:eastAsia="zh-CN"/>
        </w:rPr>
        <w:lastRenderedPageBreak/>
        <w:t>сведения, документы содержатся в государственных или муниципальных информационных ресурсах.</w:t>
      </w:r>
    </w:p>
    <w:p w:rsidR="00334289" w:rsidRPr="00334289" w:rsidRDefault="00334289" w:rsidP="00334289">
      <w:pPr>
        <w:autoSpaceDE w:val="0"/>
        <w:ind w:firstLine="709"/>
        <w:rPr>
          <w:rFonts w:cs="Arial"/>
          <w:lang w:eastAsia="zh-CN"/>
        </w:rPr>
      </w:pPr>
    </w:p>
    <w:p w:rsidR="00334289" w:rsidRPr="00334289" w:rsidRDefault="00334289" w:rsidP="00334289">
      <w:pPr>
        <w:autoSpaceDE w:val="0"/>
        <w:ind w:firstLine="709"/>
        <w:jc w:val="center"/>
        <w:rPr>
          <w:rFonts w:cs="Arial"/>
          <w:bCs/>
          <w:lang w:eastAsia="zh-CN"/>
        </w:rPr>
      </w:pPr>
      <w:r w:rsidRPr="00334289">
        <w:rPr>
          <w:rFonts w:cs="Arial"/>
          <w:bCs/>
          <w:lang w:eastAsia="zh-CN"/>
        </w:rPr>
        <w:t>2. Контрольный орган, уполномоченный на осуществление муниципального жилищного контроля.</w:t>
      </w:r>
    </w:p>
    <w:p w:rsidR="00334289" w:rsidRPr="00334289" w:rsidRDefault="00334289" w:rsidP="00334289">
      <w:pPr>
        <w:autoSpaceDE w:val="0"/>
        <w:ind w:firstLine="709"/>
        <w:jc w:val="center"/>
        <w:rPr>
          <w:rFonts w:cs="Arial"/>
          <w:bCs/>
          <w:lang w:eastAsia="zh-CN"/>
        </w:rPr>
      </w:pPr>
    </w:p>
    <w:p w:rsidR="00334289" w:rsidRPr="00334289" w:rsidRDefault="00334289" w:rsidP="00334289">
      <w:pPr>
        <w:rPr>
          <w:rFonts w:cs="Arial"/>
        </w:rPr>
      </w:pPr>
      <w:r w:rsidRPr="00334289">
        <w:rPr>
          <w:rFonts w:cs="Arial"/>
        </w:rPr>
        <w:t>2.1. Муниципальный жилищный контроль осуществляется администрацией Новотроицкого сельского поселения (далее - администрация).</w:t>
      </w:r>
    </w:p>
    <w:p w:rsidR="00334289" w:rsidRPr="00334289" w:rsidRDefault="00334289" w:rsidP="00334289">
      <w:pPr>
        <w:rPr>
          <w:rFonts w:cs="Arial"/>
        </w:rPr>
      </w:pPr>
      <w:r w:rsidRPr="00334289">
        <w:rPr>
          <w:rFonts w:cs="Arial"/>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334289" w:rsidRPr="00334289" w:rsidRDefault="00334289" w:rsidP="00334289">
      <w:pPr>
        <w:rPr>
          <w:rFonts w:cs="Arial"/>
        </w:rPr>
      </w:pPr>
      <w:r w:rsidRPr="00334289">
        <w:rPr>
          <w:rFonts w:cs="Arial"/>
        </w:rPr>
        <w:t>- глава сельского поселения.</w:t>
      </w:r>
    </w:p>
    <w:p w:rsidR="00334289" w:rsidRPr="00334289" w:rsidRDefault="00334289" w:rsidP="00334289">
      <w:pPr>
        <w:autoSpaceDE w:val="0"/>
        <w:autoSpaceDN w:val="0"/>
        <w:adjustRightInd w:val="0"/>
        <w:rPr>
          <w:rFonts w:eastAsia="Calibri" w:cs="Arial"/>
          <w:lang w:eastAsia="en-US"/>
        </w:rPr>
      </w:pPr>
      <w:r w:rsidRPr="00334289">
        <w:rPr>
          <w:rFonts w:cs="Arial"/>
        </w:rPr>
        <w:t xml:space="preserve">Должностными лицами, </w:t>
      </w:r>
      <w:r w:rsidRPr="00334289">
        <w:rPr>
          <w:rFonts w:eastAsia="Calibri" w:cs="Arial"/>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334289" w:rsidRPr="00334289" w:rsidRDefault="00334289" w:rsidP="00334289">
      <w:pPr>
        <w:autoSpaceDE w:val="0"/>
        <w:autoSpaceDN w:val="0"/>
        <w:adjustRightInd w:val="0"/>
        <w:ind w:firstLine="540"/>
        <w:rPr>
          <w:rFonts w:cs="Arial"/>
        </w:rPr>
      </w:pPr>
      <w:r w:rsidRPr="00334289">
        <w:rPr>
          <w:rFonts w:cs="Arial"/>
        </w:rPr>
        <w:t>- ведущий специалист администрации сельского поселения;</w:t>
      </w:r>
    </w:p>
    <w:p w:rsidR="00334289" w:rsidRPr="00334289" w:rsidRDefault="00334289" w:rsidP="00334289">
      <w:pPr>
        <w:autoSpaceDE w:val="0"/>
        <w:autoSpaceDN w:val="0"/>
        <w:adjustRightInd w:val="0"/>
        <w:ind w:firstLine="540"/>
        <w:rPr>
          <w:rFonts w:eastAsia="Calibri" w:cs="Arial"/>
          <w:lang w:eastAsia="en-US"/>
        </w:rPr>
      </w:pPr>
      <w:r w:rsidRPr="00334289">
        <w:rPr>
          <w:rFonts w:cs="Arial"/>
        </w:rPr>
        <w:t xml:space="preserve">2.2. </w:t>
      </w:r>
      <w:r w:rsidRPr="00334289">
        <w:rPr>
          <w:rFonts w:eastAsia="Calibri" w:cs="Arial"/>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334289">
          <w:rPr>
            <w:rFonts w:eastAsia="Calibri" w:cs="Arial"/>
            <w:lang w:eastAsia="en-US"/>
          </w:rPr>
          <w:t>статьей</w:t>
        </w:r>
      </w:hyperlink>
      <w:r w:rsidRPr="00334289">
        <w:rPr>
          <w:rFonts w:eastAsia="Calibri" w:cs="Arial"/>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34289" w:rsidRPr="00334289" w:rsidRDefault="00334289" w:rsidP="00334289">
      <w:pPr>
        <w:autoSpaceDE w:val="0"/>
        <w:ind w:firstLine="709"/>
        <w:rPr>
          <w:rFonts w:cs="Arial"/>
          <w:lang w:eastAsia="zh-CN"/>
        </w:rPr>
      </w:pPr>
      <w:r w:rsidRPr="00334289">
        <w:rPr>
          <w:rFonts w:cs="Arial"/>
          <w:lang w:eastAsia="zh-CN"/>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334289">
        <w:rPr>
          <w:rFonts w:cs="Arial"/>
          <w:color w:val="0000FF"/>
          <w:lang w:eastAsia="zh-CN"/>
        </w:rPr>
        <w:t>закона</w:t>
      </w:r>
      <w:r w:rsidRPr="00334289">
        <w:rPr>
          <w:rFonts w:cs="Arial"/>
          <w:lang w:eastAsia="zh-CN"/>
        </w:rPr>
        <w:t xml:space="preserve"> № 248-ФЗ, Жилищного </w:t>
      </w:r>
      <w:r w:rsidRPr="00334289">
        <w:rPr>
          <w:rFonts w:cs="Arial"/>
          <w:color w:val="0000FF"/>
          <w:lang w:eastAsia="zh-CN"/>
        </w:rPr>
        <w:t>кодекса</w:t>
      </w:r>
      <w:r w:rsidRPr="00334289">
        <w:rPr>
          <w:rFonts w:cs="Arial"/>
          <w:lang w:eastAsia="zh-CN"/>
        </w:rPr>
        <w:t xml:space="preserve"> Российской Федерации, Федерального </w:t>
      </w:r>
      <w:r w:rsidRPr="00334289">
        <w:rPr>
          <w:rFonts w:cs="Arial"/>
          <w:color w:val="0000FF"/>
          <w:lang w:eastAsia="zh-CN"/>
        </w:rPr>
        <w:t>закона</w:t>
      </w:r>
      <w:r w:rsidRPr="00334289">
        <w:rPr>
          <w:rFonts w:cs="Arial"/>
          <w:lang w:eastAsia="zh-CN"/>
        </w:rPr>
        <w:t xml:space="preserve"> от 06.10.2003 № 131-ФЗ «Об общих принципах организации местного самоуправления в Российской Федерации».</w:t>
      </w:r>
      <w:bookmarkStart w:id="2" w:name="Par61"/>
      <w:bookmarkEnd w:id="2"/>
    </w:p>
    <w:p w:rsidR="00334289" w:rsidRPr="00334289" w:rsidRDefault="00334289" w:rsidP="00334289">
      <w:pPr>
        <w:autoSpaceDE w:val="0"/>
        <w:autoSpaceDN w:val="0"/>
        <w:adjustRightInd w:val="0"/>
        <w:ind w:firstLine="0"/>
        <w:jc w:val="center"/>
        <w:outlineLvl w:val="0"/>
        <w:rPr>
          <w:rFonts w:eastAsia="Calibri" w:cs="Arial"/>
          <w:bCs/>
          <w:lang w:eastAsia="en-US"/>
        </w:rPr>
      </w:pPr>
      <w:r w:rsidRPr="00334289">
        <w:rPr>
          <w:rFonts w:eastAsia="Calibri" w:cs="Arial"/>
          <w:bCs/>
          <w:lang w:eastAsia="en-US"/>
        </w:rPr>
        <w:t>3. Управление рисками причинения вреда (ущерба) охраняемым</w:t>
      </w:r>
    </w:p>
    <w:p w:rsidR="00334289" w:rsidRPr="00334289" w:rsidRDefault="00334289" w:rsidP="00334289">
      <w:pPr>
        <w:autoSpaceDE w:val="0"/>
        <w:autoSpaceDN w:val="0"/>
        <w:adjustRightInd w:val="0"/>
        <w:ind w:firstLine="0"/>
        <w:jc w:val="center"/>
        <w:rPr>
          <w:rFonts w:eastAsia="Calibri" w:cs="Arial"/>
          <w:bCs/>
          <w:lang w:eastAsia="en-US"/>
        </w:rPr>
      </w:pPr>
      <w:r w:rsidRPr="00334289">
        <w:rPr>
          <w:rFonts w:eastAsia="Calibri" w:cs="Arial"/>
          <w:bCs/>
          <w:lang w:eastAsia="en-US"/>
        </w:rPr>
        <w:t>законом ценностям при осуществлении муниципального</w:t>
      </w:r>
    </w:p>
    <w:p w:rsidR="00334289" w:rsidRPr="00334289" w:rsidRDefault="00334289" w:rsidP="00334289">
      <w:pPr>
        <w:autoSpaceDE w:val="0"/>
        <w:autoSpaceDN w:val="0"/>
        <w:adjustRightInd w:val="0"/>
        <w:ind w:firstLine="0"/>
        <w:jc w:val="center"/>
        <w:rPr>
          <w:rFonts w:eastAsia="Calibri" w:cs="Arial"/>
          <w:bCs/>
          <w:lang w:eastAsia="en-US"/>
        </w:rPr>
      </w:pPr>
      <w:r w:rsidRPr="00334289">
        <w:rPr>
          <w:rFonts w:eastAsia="Calibri" w:cs="Arial"/>
          <w:bCs/>
          <w:lang w:eastAsia="en-US"/>
        </w:rPr>
        <w:t>жилищного контроля</w:t>
      </w:r>
    </w:p>
    <w:p w:rsidR="00334289" w:rsidRPr="00334289" w:rsidRDefault="00334289" w:rsidP="00334289">
      <w:pPr>
        <w:autoSpaceDE w:val="0"/>
        <w:autoSpaceDN w:val="0"/>
        <w:adjustRightInd w:val="0"/>
        <w:ind w:firstLine="0"/>
        <w:jc w:val="center"/>
        <w:rPr>
          <w:rFonts w:eastAsia="Calibri" w:cs="Arial"/>
          <w:bCs/>
          <w:lang w:eastAsia="en-US"/>
        </w:rPr>
      </w:pP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xml:space="preserve">3.2. Администрация при осуществлении муниципального жилищного контроля относит объекты контроля, предусмотренные </w:t>
      </w:r>
      <w:hyperlink r:id="rId11" w:history="1">
        <w:r w:rsidRPr="00334289">
          <w:rPr>
            <w:rFonts w:eastAsia="Calibri" w:cs="Arial"/>
            <w:lang w:eastAsia="en-US"/>
          </w:rPr>
          <w:t>пунктом 1.5</w:t>
        </w:r>
      </w:hyperlink>
      <w:r w:rsidRPr="00334289">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а) средний риск;</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б) умеренный риск;</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в) низкий риск.</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sidRPr="00334289">
          <w:rPr>
            <w:rFonts w:eastAsia="Calibri" w:cs="Arial"/>
            <w:lang w:eastAsia="en-US"/>
          </w:rPr>
          <w:t>критериями</w:t>
        </w:r>
      </w:hyperlink>
      <w:r w:rsidRPr="00334289">
        <w:rPr>
          <w:rFonts w:eastAsia="Calibri" w:cs="Arial"/>
          <w:lang w:eastAsia="en-US"/>
        </w:rPr>
        <w:t xml:space="preserve"> отнесения объектов контроля к категориям риска согласно Приложению № 3 к настоящему Решению.</w:t>
      </w:r>
    </w:p>
    <w:p w:rsidR="00334289" w:rsidRPr="00334289" w:rsidRDefault="00334289" w:rsidP="00334289">
      <w:pPr>
        <w:autoSpaceDE w:val="0"/>
        <w:autoSpaceDN w:val="0"/>
        <w:adjustRightInd w:val="0"/>
        <w:ind w:firstLine="540"/>
        <w:rPr>
          <w:rFonts w:eastAsia="Calibri" w:cs="Arial"/>
          <w:lang w:eastAsia="en-US"/>
        </w:rPr>
      </w:pPr>
      <w:bookmarkStart w:id="3" w:name="Par9"/>
      <w:bookmarkEnd w:id="3"/>
      <w:r w:rsidRPr="00334289">
        <w:rPr>
          <w:rFonts w:eastAsia="Calibri" w:cs="Arial"/>
          <w:lang w:eastAsia="en-US"/>
        </w:rPr>
        <w:t>3.4. В случае если объект контроля не отнесен к определенной категории риска, он считается отнесенным к категории низкого риска.</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Новотроицкого сельского </w:t>
      </w:r>
      <w:r w:rsidRPr="00334289">
        <w:rPr>
          <w:rFonts w:eastAsia="Calibri" w:cs="Arial"/>
          <w:lang w:eastAsia="en-US"/>
        </w:rPr>
        <w:lastRenderedPageBreak/>
        <w:t>поселения в информационно-телекоммуникационной сети «Интернет» (далее - официальном сайте).</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334289">
          <w:rPr>
            <w:rFonts w:eastAsia="Calibri" w:cs="Arial"/>
            <w:lang w:eastAsia="en-US"/>
          </w:rPr>
          <w:t>главой 9</w:t>
        </w:r>
      </w:hyperlink>
      <w:r w:rsidRPr="00334289">
        <w:rPr>
          <w:rFonts w:eastAsia="Calibri" w:cs="Arial"/>
          <w:lang w:eastAsia="en-US"/>
        </w:rPr>
        <w:t xml:space="preserve"> Федерального закона № 248-ФЗ с учетом следующих особенностей:</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а) заявление должно содержать номер соответствующего объекта контроля в едином реестре видов муниципального контроля;</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в) срок рассмотрения заявления не может превышать 5 рабочих дней со дня регистрации.</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4" w:anchor="Par9" w:history="1">
        <w:r w:rsidRPr="00334289">
          <w:rPr>
            <w:rFonts w:eastAsia="Calibri" w:cs="Arial"/>
            <w:lang w:eastAsia="en-US"/>
          </w:rPr>
          <w:t>пункте 2.1</w:t>
        </w:r>
      </w:hyperlink>
      <w:r w:rsidRPr="00334289">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34289" w:rsidRPr="00334289" w:rsidRDefault="00334289" w:rsidP="00334289">
      <w:pPr>
        <w:autoSpaceDE w:val="0"/>
        <w:jc w:val="center"/>
        <w:rPr>
          <w:rFonts w:cs="Arial"/>
          <w:bCs/>
          <w:lang w:eastAsia="zh-CN"/>
        </w:rPr>
      </w:pPr>
    </w:p>
    <w:p w:rsidR="00334289" w:rsidRPr="00334289" w:rsidRDefault="00334289" w:rsidP="00334289">
      <w:pPr>
        <w:autoSpaceDE w:val="0"/>
        <w:ind w:firstLine="709"/>
        <w:jc w:val="center"/>
        <w:rPr>
          <w:rFonts w:cs="Arial"/>
          <w:bCs/>
          <w:lang w:eastAsia="zh-CN"/>
        </w:rPr>
      </w:pPr>
      <w:r w:rsidRPr="00334289">
        <w:rPr>
          <w:rFonts w:cs="Arial"/>
          <w:bCs/>
          <w:lang w:eastAsia="zh-CN"/>
        </w:rPr>
        <w:t>4. Профилактика рисков причинения вреда (ущерба) охраняемым законом ценностям</w:t>
      </w:r>
    </w:p>
    <w:p w:rsidR="00334289" w:rsidRPr="00334289" w:rsidRDefault="00334289" w:rsidP="00334289">
      <w:pPr>
        <w:autoSpaceDE w:val="0"/>
        <w:ind w:firstLine="709"/>
        <w:rPr>
          <w:rFonts w:cs="Arial"/>
          <w:lang w:eastAsia="zh-CN"/>
        </w:rPr>
      </w:pPr>
      <w:r w:rsidRPr="00334289">
        <w:rPr>
          <w:rFonts w:cs="Arial"/>
          <w:lang w:eastAsia="zh-CN"/>
        </w:rPr>
        <w:t>4.1. Администрация осуществляет муниципальный жилищный контроль посредством проведения:</w:t>
      </w:r>
    </w:p>
    <w:p w:rsidR="00334289" w:rsidRPr="00334289" w:rsidRDefault="00334289" w:rsidP="00334289">
      <w:pPr>
        <w:autoSpaceDE w:val="0"/>
        <w:ind w:firstLine="709"/>
        <w:rPr>
          <w:rFonts w:cs="Arial"/>
          <w:lang w:eastAsia="zh-CN"/>
        </w:rPr>
      </w:pPr>
      <w:r w:rsidRPr="00334289">
        <w:rPr>
          <w:rFonts w:cs="Arial"/>
          <w:lang w:eastAsia="zh-CN"/>
        </w:rPr>
        <w:t>а) профилактических мероприятий;</w:t>
      </w:r>
    </w:p>
    <w:p w:rsidR="00334289" w:rsidRPr="00334289" w:rsidRDefault="00334289" w:rsidP="00334289">
      <w:pPr>
        <w:autoSpaceDE w:val="0"/>
        <w:ind w:firstLine="709"/>
        <w:rPr>
          <w:rFonts w:cs="Arial"/>
          <w:highlight w:val="green"/>
          <w:lang w:eastAsia="zh-CN"/>
        </w:rPr>
      </w:pPr>
      <w:r w:rsidRPr="00334289">
        <w:rPr>
          <w:rFonts w:cs="Arial"/>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334289" w:rsidRPr="00334289" w:rsidRDefault="00334289" w:rsidP="00334289">
      <w:pPr>
        <w:autoSpaceDE w:val="0"/>
        <w:ind w:firstLine="709"/>
        <w:rPr>
          <w:rFonts w:cs="Arial"/>
          <w:highlight w:val="green"/>
          <w:lang w:eastAsia="zh-CN"/>
        </w:rPr>
      </w:pPr>
      <w:r w:rsidRPr="00334289">
        <w:rPr>
          <w:rFonts w:cs="Arial"/>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34289" w:rsidRPr="00334289" w:rsidRDefault="00334289" w:rsidP="00334289">
      <w:pPr>
        <w:autoSpaceDE w:val="0"/>
        <w:ind w:firstLine="709"/>
        <w:rPr>
          <w:rFonts w:cs="Arial"/>
          <w:lang w:eastAsia="zh-CN"/>
        </w:rPr>
      </w:pPr>
      <w:r w:rsidRPr="00334289">
        <w:rPr>
          <w:rFonts w:cs="Arial"/>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34289" w:rsidRPr="00334289" w:rsidRDefault="00334289" w:rsidP="00334289">
      <w:pPr>
        <w:autoSpaceDE w:val="0"/>
        <w:ind w:firstLine="709"/>
        <w:rPr>
          <w:rFonts w:cs="Arial"/>
          <w:lang w:eastAsia="zh-CN"/>
        </w:rPr>
      </w:pPr>
      <w:r w:rsidRPr="00334289">
        <w:rPr>
          <w:rFonts w:cs="Arial"/>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34289" w:rsidRPr="00334289" w:rsidRDefault="00334289" w:rsidP="00334289">
      <w:pPr>
        <w:autoSpaceDE w:val="0"/>
        <w:ind w:firstLine="709"/>
        <w:rPr>
          <w:rFonts w:cs="Arial"/>
          <w:highlight w:val="green"/>
          <w:lang w:eastAsia="zh-CN"/>
        </w:rPr>
      </w:pPr>
      <w:r w:rsidRPr="00334289">
        <w:rPr>
          <w:rFonts w:cs="Arial"/>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334289" w:rsidRPr="00334289" w:rsidRDefault="00334289" w:rsidP="00334289">
      <w:pPr>
        <w:autoSpaceDE w:val="0"/>
        <w:ind w:firstLine="709"/>
        <w:rPr>
          <w:rFonts w:cs="Arial"/>
          <w:lang w:eastAsia="zh-CN"/>
        </w:rPr>
      </w:pPr>
      <w:r w:rsidRPr="00334289">
        <w:rPr>
          <w:rFonts w:cs="Arial"/>
          <w:lang w:eastAsia="zh-CN"/>
        </w:rPr>
        <w:t xml:space="preserve">4.6. В случае если при проведении профилактических мероприятий установлено, что объекты контроля представляют явную непосредственную </w:t>
      </w:r>
      <w:r w:rsidRPr="00334289">
        <w:rPr>
          <w:rFonts w:cs="Arial"/>
          <w:lang w:eastAsia="zh-CN"/>
        </w:rPr>
        <w:lastRenderedPageBreak/>
        <w:t>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334289" w:rsidRPr="00334289" w:rsidRDefault="00334289" w:rsidP="00334289">
      <w:pPr>
        <w:autoSpaceDE w:val="0"/>
        <w:ind w:firstLine="709"/>
        <w:rPr>
          <w:rFonts w:cs="Arial"/>
          <w:lang w:eastAsia="zh-CN"/>
        </w:rPr>
      </w:pPr>
      <w:r w:rsidRPr="00334289">
        <w:rPr>
          <w:rFonts w:cs="Arial"/>
          <w:lang w:eastAsia="zh-CN"/>
        </w:rPr>
        <w:t>4.7. При осуществлении администрацией жилищного контроля проводятся следующие виды профилактических мероприятий:</w:t>
      </w:r>
    </w:p>
    <w:p w:rsidR="00334289" w:rsidRPr="00334289" w:rsidRDefault="00334289" w:rsidP="00334289">
      <w:pPr>
        <w:autoSpaceDE w:val="0"/>
        <w:ind w:firstLine="709"/>
        <w:rPr>
          <w:rFonts w:cs="Arial"/>
          <w:lang w:eastAsia="zh-CN"/>
        </w:rPr>
      </w:pPr>
      <w:r w:rsidRPr="00334289">
        <w:rPr>
          <w:rFonts w:cs="Arial"/>
          <w:lang w:eastAsia="zh-CN"/>
        </w:rPr>
        <w:t>а) информирование;</w:t>
      </w:r>
    </w:p>
    <w:p w:rsidR="00334289" w:rsidRPr="00334289" w:rsidRDefault="00334289" w:rsidP="00334289">
      <w:pPr>
        <w:autoSpaceDE w:val="0"/>
        <w:ind w:firstLine="709"/>
        <w:rPr>
          <w:rFonts w:cs="Arial"/>
          <w:lang w:eastAsia="zh-CN"/>
        </w:rPr>
      </w:pPr>
      <w:r w:rsidRPr="00334289">
        <w:rPr>
          <w:rFonts w:cs="Arial"/>
          <w:lang w:eastAsia="zh-CN"/>
        </w:rPr>
        <w:t>б) обобщение правоприменительной практики</w:t>
      </w:r>
      <w:r w:rsidRPr="00334289">
        <w:rPr>
          <w:rFonts w:cs="Arial"/>
          <w:vertAlign w:val="superscript"/>
          <w:lang w:eastAsia="zh-CN"/>
        </w:rPr>
        <w:footnoteReference w:id="1"/>
      </w:r>
      <w:r w:rsidRPr="00334289">
        <w:rPr>
          <w:rFonts w:cs="Arial"/>
          <w:lang w:eastAsia="zh-CN"/>
        </w:rPr>
        <w:t>;</w:t>
      </w:r>
    </w:p>
    <w:p w:rsidR="00334289" w:rsidRPr="00334289" w:rsidRDefault="00334289" w:rsidP="00334289">
      <w:pPr>
        <w:autoSpaceDE w:val="0"/>
        <w:ind w:firstLine="709"/>
        <w:rPr>
          <w:rFonts w:cs="Arial"/>
          <w:lang w:eastAsia="zh-CN"/>
        </w:rPr>
      </w:pPr>
      <w:r w:rsidRPr="00334289">
        <w:rPr>
          <w:rFonts w:cs="Arial"/>
          <w:lang w:eastAsia="zh-CN"/>
        </w:rPr>
        <w:t>в) объявление предостережения;</w:t>
      </w:r>
    </w:p>
    <w:p w:rsidR="00334289" w:rsidRPr="00334289" w:rsidRDefault="00334289" w:rsidP="00334289">
      <w:pPr>
        <w:autoSpaceDE w:val="0"/>
        <w:ind w:firstLine="709"/>
        <w:rPr>
          <w:rFonts w:cs="Arial"/>
          <w:lang w:eastAsia="zh-CN"/>
        </w:rPr>
      </w:pPr>
      <w:r w:rsidRPr="00334289">
        <w:rPr>
          <w:rFonts w:cs="Arial"/>
          <w:lang w:eastAsia="zh-CN"/>
        </w:rPr>
        <w:t>г) консультирование;</w:t>
      </w:r>
    </w:p>
    <w:p w:rsidR="00334289" w:rsidRPr="00334289" w:rsidRDefault="00334289" w:rsidP="00334289">
      <w:pPr>
        <w:autoSpaceDE w:val="0"/>
        <w:ind w:firstLine="709"/>
        <w:rPr>
          <w:rFonts w:cs="Arial"/>
          <w:lang w:eastAsia="zh-CN"/>
        </w:rPr>
      </w:pPr>
      <w:r w:rsidRPr="00334289">
        <w:rPr>
          <w:rFonts w:cs="Arial"/>
          <w:lang w:eastAsia="zh-CN"/>
        </w:rPr>
        <w:t>д) профилактический визит.</w:t>
      </w:r>
    </w:p>
    <w:p w:rsidR="00334289" w:rsidRPr="00334289" w:rsidRDefault="00334289" w:rsidP="00334289">
      <w:pPr>
        <w:autoSpaceDE w:val="0"/>
        <w:ind w:firstLine="709"/>
        <w:rPr>
          <w:rFonts w:cs="Arial"/>
          <w:lang w:eastAsia="zh-CN"/>
        </w:rPr>
      </w:pPr>
      <w:r w:rsidRPr="00334289">
        <w:rPr>
          <w:rFonts w:cs="Arial"/>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334289">
        <w:rPr>
          <w:rFonts w:cs="Arial"/>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334289">
        <w:rPr>
          <w:rFonts w:cs="Arial"/>
          <w:lang w:eastAsia="zh-CN"/>
        </w:rPr>
        <w:t>.</w:t>
      </w:r>
    </w:p>
    <w:p w:rsidR="00334289" w:rsidRPr="00334289" w:rsidRDefault="00334289" w:rsidP="00334289">
      <w:pPr>
        <w:autoSpaceDE w:val="0"/>
        <w:ind w:firstLine="709"/>
        <w:rPr>
          <w:rFonts w:cs="Arial"/>
          <w:lang w:eastAsia="zh-CN"/>
        </w:rPr>
      </w:pPr>
      <w:r w:rsidRPr="00334289">
        <w:rPr>
          <w:rFonts w:cs="Arial"/>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34289" w:rsidRPr="00334289" w:rsidRDefault="00334289" w:rsidP="00334289">
      <w:pPr>
        <w:autoSpaceDE w:val="0"/>
        <w:ind w:firstLine="709"/>
        <w:rPr>
          <w:rFonts w:cs="Arial"/>
          <w:lang w:eastAsia="zh-CN"/>
        </w:rPr>
      </w:pPr>
      <w:r w:rsidRPr="00334289">
        <w:rPr>
          <w:rFonts w:cs="Arial"/>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34289" w:rsidRPr="00334289" w:rsidRDefault="00334289" w:rsidP="00334289">
      <w:pPr>
        <w:autoSpaceDE w:val="0"/>
        <w:ind w:firstLine="709"/>
        <w:rPr>
          <w:rFonts w:cs="Arial"/>
          <w:lang w:eastAsia="zh-CN"/>
        </w:rPr>
      </w:pPr>
      <w:r w:rsidRPr="00334289">
        <w:rPr>
          <w:rFonts w:cs="Arial"/>
          <w:lang w:eastAsia="zh-CN"/>
        </w:rPr>
        <w:t>Доклад о правоприменительной практике готовится администрацией до 1 июля года, следующего за отчетным.</w:t>
      </w:r>
    </w:p>
    <w:p w:rsidR="00334289" w:rsidRPr="00334289" w:rsidRDefault="00334289" w:rsidP="00334289">
      <w:pPr>
        <w:autoSpaceDE w:val="0"/>
        <w:ind w:firstLine="709"/>
        <w:rPr>
          <w:rFonts w:cs="Arial"/>
          <w:lang w:eastAsia="zh-CN"/>
        </w:rPr>
      </w:pPr>
      <w:r w:rsidRPr="00334289">
        <w:rPr>
          <w:rFonts w:cs="Arial"/>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334289" w:rsidRPr="00334289" w:rsidRDefault="00334289" w:rsidP="00334289">
      <w:pPr>
        <w:autoSpaceDE w:val="0"/>
        <w:ind w:firstLine="709"/>
        <w:rPr>
          <w:rFonts w:cs="Arial"/>
          <w:lang w:eastAsia="zh-CN"/>
        </w:rPr>
      </w:pPr>
      <w:r w:rsidRPr="00334289">
        <w:rPr>
          <w:rFonts w:cs="Arial"/>
          <w:lang w:eastAsia="zh-CN"/>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w:t>
      </w:r>
    </w:p>
    <w:p w:rsidR="00334289" w:rsidRPr="00334289" w:rsidRDefault="00334289" w:rsidP="00334289">
      <w:pPr>
        <w:autoSpaceDE w:val="0"/>
        <w:ind w:firstLine="709"/>
        <w:rPr>
          <w:rFonts w:cs="Arial"/>
          <w:lang w:eastAsia="zh-CN"/>
        </w:rPr>
      </w:pPr>
      <w:r w:rsidRPr="00334289">
        <w:rPr>
          <w:rFonts w:cs="Arial"/>
          <w:lang w:eastAsia="zh-CN"/>
        </w:rPr>
        <w:t>4.10. Предостережение о недопустимости нарушения обязательных требований и предложение</w:t>
      </w:r>
      <w:r w:rsidRPr="00334289">
        <w:rPr>
          <w:rFonts w:cs="Arial"/>
          <w:shd w:val="clear" w:color="auto" w:fill="FFFFFF"/>
          <w:lang w:eastAsia="zh-CN"/>
        </w:rPr>
        <w:t xml:space="preserve"> принять меры по обеспечению соблюдения обязательных требований</w:t>
      </w:r>
      <w:r w:rsidRPr="00334289">
        <w:rPr>
          <w:rFonts w:cs="Arial"/>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w:t>
      </w:r>
      <w:r w:rsidRPr="00334289">
        <w:rPr>
          <w:rFonts w:eastAsia="Calibri" w:cs="Arial"/>
          <w:lang w:eastAsia="en-US"/>
        </w:rPr>
        <w:lastRenderedPageBreak/>
        <w:t>(бездействие)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334289" w:rsidRPr="00334289" w:rsidRDefault="00334289" w:rsidP="00334289">
      <w:pPr>
        <w:ind w:firstLine="709"/>
        <w:rPr>
          <w:rFonts w:cs="Arial"/>
        </w:rPr>
      </w:pPr>
      <w:r w:rsidRPr="00334289">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334289">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34289">
        <w:rPr>
          <w:rFonts w:cs="Arial"/>
        </w:rPr>
        <w:t xml:space="preserve">. </w:t>
      </w:r>
    </w:p>
    <w:p w:rsidR="00334289" w:rsidRPr="00334289" w:rsidRDefault="00334289" w:rsidP="00334289">
      <w:pPr>
        <w:autoSpaceDE w:val="0"/>
        <w:ind w:firstLine="709"/>
        <w:rPr>
          <w:rFonts w:cs="Arial"/>
          <w:lang w:eastAsia="zh-CN"/>
        </w:rPr>
      </w:pPr>
      <w:r w:rsidRPr="00334289">
        <w:rPr>
          <w:rFonts w:cs="Arial"/>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34289" w:rsidRPr="00334289" w:rsidRDefault="00334289" w:rsidP="00334289">
      <w:pPr>
        <w:autoSpaceDE w:val="0"/>
        <w:ind w:firstLine="709"/>
        <w:rPr>
          <w:rFonts w:cs="Arial"/>
          <w:lang w:eastAsia="zh-CN"/>
        </w:rPr>
      </w:pPr>
      <w:r w:rsidRPr="00334289">
        <w:rPr>
          <w:rFonts w:cs="Arial"/>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xml:space="preserve">Предостережение должно содержать: </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идентификационный номер налогоплательщика - контролируемого лица;</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дата и номер предостережения, направленного в адрес контролируемого лица;</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Возражение в отношении предостережения может быть подано способами, предусмотренными Федеральным законом № 248-ФЗ.</w:t>
      </w:r>
    </w:p>
    <w:p w:rsidR="00334289" w:rsidRPr="00334289" w:rsidRDefault="00334289" w:rsidP="00334289">
      <w:pPr>
        <w:autoSpaceDE w:val="0"/>
        <w:ind w:firstLine="709"/>
        <w:rPr>
          <w:rFonts w:cs="Arial"/>
          <w:lang w:eastAsia="zh-CN"/>
        </w:rPr>
      </w:pPr>
      <w:r w:rsidRPr="00334289">
        <w:rPr>
          <w:rFonts w:cs="Arial"/>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об оставлении предостережения без изменения;</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об отмене предостережения.</w:t>
      </w:r>
    </w:p>
    <w:p w:rsidR="00334289" w:rsidRPr="00334289" w:rsidRDefault="00334289" w:rsidP="00334289">
      <w:pPr>
        <w:autoSpaceDE w:val="0"/>
        <w:ind w:firstLine="709"/>
        <w:rPr>
          <w:rFonts w:cs="Arial"/>
          <w:lang w:eastAsia="zh-CN"/>
        </w:rPr>
      </w:pPr>
      <w:r w:rsidRPr="00334289">
        <w:rPr>
          <w:rFonts w:cs="Arial"/>
          <w:lang w:eastAsia="zh-CN"/>
        </w:rPr>
        <w:t>В случае оставления предостережения без изменения указывается мотивированное обоснование.</w:t>
      </w:r>
    </w:p>
    <w:p w:rsidR="00334289" w:rsidRPr="00334289" w:rsidRDefault="00334289" w:rsidP="00334289">
      <w:pPr>
        <w:autoSpaceDE w:val="0"/>
        <w:ind w:firstLine="709"/>
        <w:rPr>
          <w:rFonts w:cs="Arial"/>
          <w:lang w:eastAsia="zh-CN"/>
        </w:rPr>
      </w:pPr>
      <w:r w:rsidRPr="00334289">
        <w:rPr>
          <w:rFonts w:cs="Arial"/>
          <w:lang w:eastAsia="zh-CN"/>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334289" w:rsidRPr="00334289" w:rsidRDefault="00334289" w:rsidP="00334289">
      <w:pPr>
        <w:autoSpaceDE w:val="0"/>
        <w:ind w:firstLine="709"/>
        <w:rPr>
          <w:rFonts w:cs="Arial"/>
          <w:lang w:eastAsia="zh-CN"/>
        </w:rPr>
      </w:pPr>
      <w:r w:rsidRPr="00334289">
        <w:rPr>
          <w:rFonts w:cs="Arial"/>
          <w:lang w:eastAsia="zh-CN"/>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34289" w:rsidRPr="00334289" w:rsidRDefault="00334289" w:rsidP="00334289">
      <w:pPr>
        <w:autoSpaceDE w:val="0"/>
        <w:ind w:firstLine="709"/>
        <w:rPr>
          <w:rFonts w:cs="Arial"/>
          <w:lang w:eastAsia="zh-CN"/>
        </w:rPr>
      </w:pPr>
      <w:r w:rsidRPr="00334289">
        <w:rPr>
          <w:rFonts w:cs="Arial"/>
          <w:lang w:eastAsia="zh-CN"/>
        </w:rPr>
        <w:t>Консультирование осуществляется в устной или письменной форме по следующим вопросам:</w:t>
      </w:r>
    </w:p>
    <w:p w:rsidR="00334289" w:rsidRPr="00334289" w:rsidRDefault="00334289" w:rsidP="00334289">
      <w:pPr>
        <w:autoSpaceDE w:val="0"/>
        <w:ind w:firstLine="709"/>
        <w:rPr>
          <w:rFonts w:cs="Arial"/>
          <w:lang w:eastAsia="zh-CN"/>
        </w:rPr>
      </w:pPr>
      <w:r w:rsidRPr="00334289">
        <w:rPr>
          <w:rFonts w:cs="Arial"/>
          <w:lang w:eastAsia="zh-CN"/>
        </w:rPr>
        <w:t>1) организация и осуществление муниципального жилищного контроля;</w:t>
      </w:r>
    </w:p>
    <w:p w:rsidR="00334289" w:rsidRPr="00334289" w:rsidRDefault="00334289" w:rsidP="00334289">
      <w:pPr>
        <w:autoSpaceDE w:val="0"/>
        <w:ind w:firstLine="709"/>
        <w:rPr>
          <w:rFonts w:cs="Arial"/>
          <w:lang w:eastAsia="zh-CN"/>
        </w:rPr>
      </w:pPr>
      <w:r w:rsidRPr="00334289">
        <w:rPr>
          <w:rFonts w:cs="Arial"/>
          <w:lang w:eastAsia="zh-CN"/>
        </w:rPr>
        <w:lastRenderedPageBreak/>
        <w:t>2) порядок осуществления контрольных мероприятий, установленных настоящим Положением;</w:t>
      </w:r>
    </w:p>
    <w:p w:rsidR="00334289" w:rsidRPr="00334289" w:rsidRDefault="00334289" w:rsidP="00334289">
      <w:pPr>
        <w:autoSpaceDE w:val="0"/>
        <w:ind w:firstLine="709"/>
        <w:rPr>
          <w:rFonts w:cs="Arial"/>
          <w:lang w:eastAsia="zh-CN"/>
        </w:rPr>
      </w:pPr>
      <w:r w:rsidRPr="00334289">
        <w:rPr>
          <w:rFonts w:cs="Arial"/>
          <w:lang w:eastAsia="zh-CN"/>
        </w:rPr>
        <w:t>3) порядок обжалования действий (бездействия) должностных лиц, уполномоченных осуществлять муниципальный жилищный контроль;</w:t>
      </w:r>
    </w:p>
    <w:p w:rsidR="00334289" w:rsidRPr="00334289" w:rsidRDefault="00334289" w:rsidP="00334289">
      <w:pPr>
        <w:autoSpaceDE w:val="0"/>
        <w:ind w:firstLine="709"/>
        <w:rPr>
          <w:rFonts w:cs="Arial"/>
          <w:lang w:eastAsia="zh-CN"/>
        </w:rPr>
      </w:pPr>
      <w:r w:rsidRPr="00334289">
        <w:rPr>
          <w:rFonts w:cs="Arial"/>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34289" w:rsidRPr="00334289" w:rsidRDefault="00334289" w:rsidP="00334289">
      <w:pPr>
        <w:autoSpaceDE w:val="0"/>
        <w:ind w:firstLine="709"/>
        <w:rPr>
          <w:rFonts w:cs="Arial"/>
          <w:lang w:eastAsia="zh-CN"/>
        </w:rPr>
      </w:pPr>
      <w:r w:rsidRPr="00334289">
        <w:rPr>
          <w:rFonts w:cs="Arial"/>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34289" w:rsidRPr="00334289" w:rsidRDefault="00334289" w:rsidP="00334289">
      <w:pPr>
        <w:autoSpaceDE w:val="0"/>
        <w:ind w:firstLine="709"/>
        <w:rPr>
          <w:rFonts w:cs="Arial"/>
          <w:lang w:eastAsia="zh-CN"/>
        </w:rPr>
      </w:pPr>
      <w:r w:rsidRPr="00334289">
        <w:rPr>
          <w:rFonts w:cs="Arial"/>
          <w:lang w:eastAsia="zh-CN"/>
        </w:rPr>
        <w:t>а) контролируемым лицом представлен письменный запрос о представлении письменного ответа по вопросам консультирования;</w:t>
      </w:r>
    </w:p>
    <w:p w:rsidR="00334289" w:rsidRPr="00334289" w:rsidRDefault="00334289" w:rsidP="00334289">
      <w:pPr>
        <w:autoSpaceDE w:val="0"/>
        <w:ind w:firstLine="709"/>
        <w:rPr>
          <w:rFonts w:cs="Arial"/>
          <w:lang w:eastAsia="zh-CN"/>
        </w:rPr>
      </w:pPr>
      <w:r w:rsidRPr="00334289">
        <w:rPr>
          <w:rFonts w:cs="Arial"/>
          <w:lang w:eastAsia="zh-CN"/>
        </w:rPr>
        <w:t>б) за время консультирования предоставить ответ на поставленные вопросы невозможно;</w:t>
      </w:r>
    </w:p>
    <w:p w:rsidR="00334289" w:rsidRPr="00334289" w:rsidRDefault="00334289" w:rsidP="00334289">
      <w:pPr>
        <w:autoSpaceDE w:val="0"/>
        <w:ind w:firstLine="709"/>
        <w:rPr>
          <w:rFonts w:cs="Arial"/>
          <w:lang w:eastAsia="zh-CN"/>
        </w:rPr>
      </w:pPr>
      <w:r w:rsidRPr="00334289">
        <w:rPr>
          <w:rFonts w:cs="Arial"/>
          <w:lang w:eastAsia="zh-CN"/>
        </w:rPr>
        <w:t>в) ответ на поставленные вопросы требует дополнительного запроса сведений.</w:t>
      </w:r>
    </w:p>
    <w:p w:rsidR="00334289" w:rsidRPr="00334289" w:rsidRDefault="00334289" w:rsidP="00334289">
      <w:pPr>
        <w:autoSpaceDE w:val="0"/>
        <w:ind w:firstLine="709"/>
        <w:rPr>
          <w:rFonts w:cs="Arial"/>
          <w:lang w:eastAsia="zh-CN"/>
        </w:rPr>
      </w:pPr>
      <w:r w:rsidRPr="00334289">
        <w:rPr>
          <w:rFonts w:cs="Arial"/>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34289" w:rsidRPr="00334289" w:rsidRDefault="00334289" w:rsidP="00334289">
      <w:pPr>
        <w:autoSpaceDE w:val="0"/>
        <w:ind w:firstLine="709"/>
        <w:rPr>
          <w:rFonts w:cs="Arial"/>
          <w:lang w:eastAsia="zh-CN"/>
        </w:rPr>
      </w:pPr>
      <w:r w:rsidRPr="00334289">
        <w:rPr>
          <w:rFonts w:cs="Arial"/>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34289" w:rsidRPr="00334289" w:rsidRDefault="00334289" w:rsidP="00334289">
      <w:pPr>
        <w:autoSpaceDE w:val="0"/>
        <w:ind w:firstLine="709"/>
        <w:rPr>
          <w:rFonts w:cs="Arial"/>
          <w:lang w:eastAsia="zh-CN"/>
        </w:rPr>
      </w:pPr>
      <w:r w:rsidRPr="00334289">
        <w:rPr>
          <w:rFonts w:cs="Arial"/>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334289" w:rsidRPr="00334289" w:rsidRDefault="00334289" w:rsidP="00334289">
      <w:pPr>
        <w:autoSpaceDE w:val="0"/>
        <w:ind w:firstLine="709"/>
        <w:rPr>
          <w:rFonts w:cs="Arial"/>
          <w:lang w:eastAsia="zh-CN"/>
        </w:rPr>
      </w:pPr>
      <w:r w:rsidRPr="00334289">
        <w:rPr>
          <w:rFonts w:cs="Arial"/>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334289">
          <w:rPr>
            <w:rFonts w:eastAsia="Calibri" w:cs="Arial"/>
            <w:lang w:eastAsia="en-US"/>
          </w:rPr>
          <w:t>законом</w:t>
        </w:r>
      </w:hyperlink>
      <w:r w:rsidRPr="00334289">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34289" w:rsidRPr="00334289" w:rsidRDefault="00334289" w:rsidP="00334289">
      <w:pPr>
        <w:autoSpaceDE w:val="0"/>
        <w:rPr>
          <w:rFonts w:cs="Arial"/>
          <w:lang w:eastAsia="zh-CN"/>
        </w:rPr>
      </w:pPr>
      <w:r w:rsidRPr="00334289">
        <w:rPr>
          <w:rFonts w:cs="Arial"/>
          <w:lang w:eastAsia="zh-CN"/>
        </w:rPr>
        <w:t>Должностными лицами, уполномоченными осуществлять муниципальный жилищный контроль, ведется журнал учета консультирований.</w:t>
      </w:r>
    </w:p>
    <w:p w:rsidR="00334289" w:rsidRPr="00334289" w:rsidRDefault="00334289" w:rsidP="00334289">
      <w:pPr>
        <w:autoSpaceDE w:val="0"/>
        <w:ind w:firstLine="709"/>
        <w:rPr>
          <w:rFonts w:cs="Arial"/>
          <w:lang w:eastAsia="zh-CN"/>
        </w:rPr>
      </w:pPr>
      <w:r w:rsidRPr="00334289">
        <w:rPr>
          <w:rFonts w:cs="Arial"/>
          <w:lang w:eastAsia="zh-CN"/>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sidRPr="00334289">
        <w:rPr>
          <w:rFonts w:cs="Arial"/>
          <w:vertAlign w:val="superscript"/>
          <w:lang w:eastAsia="zh-CN"/>
        </w:rPr>
        <w:footnoteReference w:id="2"/>
      </w:r>
      <w:r w:rsidRPr="00334289">
        <w:rPr>
          <w:rFonts w:cs="Arial"/>
          <w:lang w:eastAsia="zh-CN"/>
        </w:rPr>
        <w:t xml:space="preserve"> в порядке, установленном статьей 52 Федерального закона № 248-ФЗ.</w:t>
      </w:r>
    </w:p>
    <w:p w:rsidR="00334289" w:rsidRPr="00334289" w:rsidRDefault="00334289" w:rsidP="00334289">
      <w:pPr>
        <w:autoSpaceDE w:val="0"/>
        <w:ind w:firstLine="709"/>
        <w:rPr>
          <w:rFonts w:cs="Arial"/>
          <w:lang w:eastAsia="zh-CN"/>
        </w:rPr>
      </w:pPr>
      <w:r w:rsidRPr="00334289">
        <w:rPr>
          <w:rFonts w:cs="Arial"/>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w:t>
      </w:r>
      <w:r w:rsidRPr="00334289">
        <w:rPr>
          <w:rFonts w:cs="Arial"/>
          <w:lang w:eastAsia="zh-CN"/>
        </w:rPr>
        <w:lastRenderedPageBreak/>
        <w:t>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34289" w:rsidRPr="00334289" w:rsidRDefault="00334289" w:rsidP="00334289">
      <w:pPr>
        <w:autoSpaceDE w:val="0"/>
        <w:ind w:firstLine="709"/>
        <w:rPr>
          <w:rFonts w:cs="Arial"/>
          <w:lang w:eastAsia="zh-CN"/>
        </w:rPr>
      </w:pPr>
      <w:r w:rsidRPr="00334289">
        <w:rPr>
          <w:rFonts w:cs="Arial"/>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34289" w:rsidRPr="00334289" w:rsidRDefault="00334289" w:rsidP="00334289">
      <w:pPr>
        <w:autoSpaceDE w:val="0"/>
        <w:ind w:firstLine="709"/>
        <w:rPr>
          <w:rFonts w:cs="Arial"/>
          <w:lang w:eastAsia="zh-CN"/>
        </w:rPr>
      </w:pPr>
      <w:r w:rsidRPr="00334289">
        <w:rPr>
          <w:rFonts w:cs="Arial"/>
          <w:lang w:eastAsia="zh-CN"/>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34289" w:rsidRPr="00334289" w:rsidRDefault="00334289" w:rsidP="00334289">
      <w:pPr>
        <w:autoSpaceDE w:val="0"/>
        <w:ind w:firstLine="709"/>
        <w:rPr>
          <w:rFonts w:cs="Arial"/>
          <w:lang w:eastAsia="zh-CN"/>
        </w:rPr>
      </w:pPr>
      <w:r w:rsidRPr="00334289">
        <w:rPr>
          <w:rFonts w:cs="Arial"/>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334289">
          <w:rPr>
            <w:rFonts w:eastAsia="Calibri" w:cs="Arial"/>
            <w:lang w:eastAsia="en-US"/>
          </w:rPr>
          <w:t>статьей 88</w:t>
        </w:r>
      </w:hyperlink>
      <w:r w:rsidRPr="00334289">
        <w:rPr>
          <w:rFonts w:eastAsia="Calibri" w:cs="Arial"/>
          <w:lang w:eastAsia="en-US"/>
        </w:rPr>
        <w:t xml:space="preserve"> Федерального закона № 248-ФЗ для контрольных мероприятий.</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334289">
          <w:rPr>
            <w:rFonts w:eastAsia="Calibri" w:cs="Arial"/>
            <w:lang w:eastAsia="en-US"/>
          </w:rPr>
          <w:t>частью 10 статьи 65</w:t>
        </w:r>
      </w:hyperlink>
      <w:r w:rsidRPr="00334289">
        <w:rPr>
          <w:rFonts w:eastAsia="Calibri" w:cs="Arial"/>
          <w:lang w:eastAsia="en-US"/>
        </w:rPr>
        <w:t xml:space="preserve"> Федерального закона № 248-ФЗ для контрольных мероприятий.</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334289">
          <w:rPr>
            <w:rFonts w:eastAsia="Calibri" w:cs="Arial"/>
            <w:lang w:eastAsia="en-US"/>
          </w:rPr>
          <w:t>статьей 90.1</w:t>
        </w:r>
      </w:hyperlink>
      <w:r w:rsidRPr="00334289">
        <w:rPr>
          <w:rFonts w:eastAsia="Calibri" w:cs="Arial"/>
          <w:lang w:eastAsia="en-US"/>
        </w:rPr>
        <w:t xml:space="preserve"> Федерального закона № 248-ФЗ.</w:t>
      </w:r>
    </w:p>
    <w:p w:rsidR="00334289" w:rsidRPr="00334289" w:rsidRDefault="00334289" w:rsidP="00334289">
      <w:pPr>
        <w:autoSpaceDE w:val="0"/>
        <w:autoSpaceDN w:val="0"/>
        <w:adjustRightInd w:val="0"/>
        <w:ind w:firstLine="539"/>
        <w:rPr>
          <w:rFonts w:eastAsia="Calibri" w:cs="Arial"/>
          <w:lang w:eastAsia="en-US"/>
        </w:rPr>
      </w:pPr>
      <w:r w:rsidRPr="00334289">
        <w:rPr>
          <w:rFonts w:cs="Arial"/>
        </w:rPr>
        <w:t xml:space="preserve">4.12.2. </w:t>
      </w:r>
      <w:r w:rsidRPr="00334289">
        <w:rPr>
          <w:rFonts w:eastAsia="Calibri" w:cs="Arial"/>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Решение об отказе в проведении профилактического визита принимается в следующих случаях:</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1) от контролируемого лица поступило уведомление об отзыве заявления;</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3) в течение года до даты подачи заявления администрацией проведен профилактический визит по ранее поданному заявлению;</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34289" w:rsidRPr="00334289" w:rsidRDefault="00334289" w:rsidP="00334289">
      <w:pPr>
        <w:autoSpaceDE w:val="0"/>
        <w:autoSpaceDN w:val="0"/>
        <w:adjustRightInd w:val="0"/>
        <w:ind w:firstLine="539"/>
        <w:rPr>
          <w:rFonts w:eastAsia="Calibri" w:cs="Arial"/>
          <w:lang w:eastAsia="en-US"/>
        </w:rPr>
      </w:pPr>
      <w:r w:rsidRPr="00334289">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34289" w:rsidRPr="00334289" w:rsidRDefault="00334289" w:rsidP="00334289">
      <w:pPr>
        <w:autoSpaceDE w:val="0"/>
        <w:ind w:firstLine="539"/>
        <w:rPr>
          <w:rFonts w:cs="Arial"/>
          <w:lang w:eastAsia="zh-CN"/>
        </w:rPr>
      </w:pPr>
    </w:p>
    <w:p w:rsidR="00334289" w:rsidRPr="00334289" w:rsidRDefault="00334289" w:rsidP="00334289">
      <w:pPr>
        <w:autoSpaceDE w:val="0"/>
        <w:ind w:firstLine="709"/>
        <w:jc w:val="center"/>
        <w:rPr>
          <w:rFonts w:cs="Arial"/>
          <w:bCs/>
          <w:lang w:eastAsia="zh-CN"/>
        </w:rPr>
      </w:pPr>
      <w:r w:rsidRPr="00334289">
        <w:rPr>
          <w:rFonts w:cs="Arial"/>
          <w:bCs/>
          <w:lang w:eastAsia="zh-CN"/>
        </w:rPr>
        <w:t>5. Порядок организации и осуществления контрольных мероприятий.</w:t>
      </w:r>
    </w:p>
    <w:p w:rsidR="00334289" w:rsidRPr="00334289" w:rsidRDefault="00334289" w:rsidP="00334289">
      <w:pPr>
        <w:autoSpaceDE w:val="0"/>
        <w:ind w:firstLine="709"/>
        <w:jc w:val="center"/>
        <w:rPr>
          <w:rFonts w:cs="Arial"/>
          <w:lang w:eastAsia="zh-CN"/>
        </w:rPr>
      </w:pPr>
      <w:r w:rsidRPr="00334289">
        <w:rPr>
          <w:rFonts w:cs="Arial"/>
          <w:bCs/>
          <w:lang w:eastAsia="zh-CN"/>
        </w:rPr>
        <w:t xml:space="preserve"> </w:t>
      </w:r>
    </w:p>
    <w:p w:rsidR="00334289" w:rsidRPr="00334289" w:rsidRDefault="00334289" w:rsidP="00334289">
      <w:pPr>
        <w:autoSpaceDE w:val="0"/>
        <w:ind w:firstLine="709"/>
        <w:rPr>
          <w:rFonts w:cs="Arial"/>
          <w:lang w:eastAsia="zh-CN"/>
        </w:rPr>
      </w:pPr>
      <w:r w:rsidRPr="00334289">
        <w:rPr>
          <w:rFonts w:cs="Arial"/>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334289" w:rsidRPr="00334289" w:rsidRDefault="00334289" w:rsidP="00334289">
      <w:pPr>
        <w:autoSpaceDE w:val="0"/>
        <w:ind w:firstLine="709"/>
        <w:rPr>
          <w:rFonts w:cs="Arial"/>
          <w:lang w:eastAsia="zh-CN"/>
        </w:rPr>
      </w:pPr>
      <w:r w:rsidRPr="00334289">
        <w:rPr>
          <w:rFonts w:cs="Arial"/>
          <w:lang w:eastAsia="zh-CN"/>
        </w:rPr>
        <w:t>5.1.1. При взаимодействии с контролируемыми лицами:</w:t>
      </w:r>
    </w:p>
    <w:p w:rsidR="00334289" w:rsidRPr="00334289" w:rsidRDefault="00334289" w:rsidP="00334289">
      <w:pPr>
        <w:autoSpaceDE w:val="0"/>
        <w:ind w:firstLine="709"/>
        <w:rPr>
          <w:rFonts w:cs="Arial"/>
          <w:lang w:eastAsia="zh-CN"/>
        </w:rPr>
      </w:pPr>
      <w:r w:rsidRPr="00334289">
        <w:rPr>
          <w:rFonts w:cs="Arial"/>
          <w:lang w:eastAsia="zh-CN"/>
        </w:rPr>
        <w:t>а) инспекционный визит;</w:t>
      </w:r>
    </w:p>
    <w:p w:rsidR="00334289" w:rsidRPr="00334289" w:rsidRDefault="00334289" w:rsidP="00334289">
      <w:pPr>
        <w:autoSpaceDE w:val="0"/>
        <w:ind w:firstLine="709"/>
        <w:rPr>
          <w:rFonts w:cs="Arial"/>
          <w:lang w:eastAsia="zh-CN"/>
        </w:rPr>
      </w:pPr>
      <w:r w:rsidRPr="00334289">
        <w:rPr>
          <w:rFonts w:cs="Arial"/>
          <w:lang w:eastAsia="zh-CN"/>
        </w:rPr>
        <w:t>б) рейдовый осмотр;</w:t>
      </w:r>
    </w:p>
    <w:p w:rsidR="00334289" w:rsidRPr="00334289" w:rsidRDefault="00334289" w:rsidP="00334289">
      <w:pPr>
        <w:autoSpaceDE w:val="0"/>
        <w:ind w:firstLine="709"/>
        <w:rPr>
          <w:rFonts w:cs="Arial"/>
          <w:lang w:eastAsia="zh-CN"/>
        </w:rPr>
      </w:pPr>
      <w:r w:rsidRPr="00334289">
        <w:rPr>
          <w:rFonts w:cs="Arial"/>
          <w:lang w:eastAsia="zh-CN"/>
        </w:rPr>
        <w:t>в) документарная проверка;</w:t>
      </w:r>
    </w:p>
    <w:p w:rsidR="00334289" w:rsidRPr="00334289" w:rsidRDefault="00334289" w:rsidP="00334289">
      <w:pPr>
        <w:autoSpaceDE w:val="0"/>
        <w:ind w:firstLine="709"/>
        <w:rPr>
          <w:rFonts w:cs="Arial"/>
          <w:lang w:eastAsia="zh-CN"/>
        </w:rPr>
      </w:pPr>
      <w:r w:rsidRPr="00334289">
        <w:rPr>
          <w:rFonts w:cs="Arial"/>
          <w:lang w:eastAsia="zh-CN"/>
        </w:rPr>
        <w:t>г) выездная проверка.</w:t>
      </w:r>
    </w:p>
    <w:p w:rsidR="00334289" w:rsidRPr="00334289" w:rsidRDefault="00334289" w:rsidP="00334289">
      <w:pPr>
        <w:autoSpaceDE w:val="0"/>
        <w:ind w:firstLine="709"/>
        <w:rPr>
          <w:rFonts w:cs="Arial"/>
          <w:lang w:eastAsia="zh-CN"/>
        </w:rPr>
      </w:pPr>
      <w:r w:rsidRPr="00334289">
        <w:rPr>
          <w:rFonts w:cs="Arial"/>
          <w:lang w:eastAsia="zh-CN"/>
        </w:rPr>
        <w:t>5.1.2. Без взаимодействия с контролируемыми лицами:</w:t>
      </w:r>
    </w:p>
    <w:p w:rsidR="00334289" w:rsidRPr="00334289" w:rsidRDefault="00334289" w:rsidP="00334289">
      <w:pPr>
        <w:autoSpaceDE w:val="0"/>
        <w:ind w:firstLine="709"/>
        <w:rPr>
          <w:rFonts w:cs="Arial"/>
          <w:lang w:eastAsia="zh-CN"/>
        </w:rPr>
      </w:pPr>
      <w:r w:rsidRPr="00334289">
        <w:rPr>
          <w:rFonts w:cs="Arial"/>
          <w:lang w:eastAsia="zh-CN"/>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34289">
        <w:rPr>
          <w:rFonts w:cs="Arial"/>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34289">
        <w:rPr>
          <w:rFonts w:cs="Arial"/>
          <w:lang w:eastAsia="zh-CN"/>
        </w:rPr>
        <w:t>);</w:t>
      </w:r>
    </w:p>
    <w:p w:rsidR="00334289" w:rsidRPr="00334289" w:rsidRDefault="00334289" w:rsidP="00334289">
      <w:pPr>
        <w:autoSpaceDE w:val="0"/>
        <w:rPr>
          <w:rFonts w:cs="Arial"/>
          <w:lang w:eastAsia="zh-CN"/>
        </w:rPr>
      </w:pPr>
      <w:r w:rsidRPr="00334289">
        <w:rPr>
          <w:rFonts w:cs="Arial"/>
          <w:lang w:eastAsia="zh-CN"/>
        </w:rPr>
        <w:t>б) выездное обследование (посредством осмотра, инструментального обследования (с применением видеозаписи), испытания, экспертизы).</w:t>
      </w:r>
    </w:p>
    <w:p w:rsidR="00334289" w:rsidRPr="00334289" w:rsidRDefault="00334289" w:rsidP="00334289">
      <w:pPr>
        <w:autoSpaceDE w:val="0"/>
        <w:autoSpaceDN w:val="0"/>
        <w:adjustRightInd w:val="0"/>
        <w:rPr>
          <w:rFonts w:eastAsia="Calibri" w:cs="Arial"/>
          <w:lang w:eastAsia="en-US"/>
        </w:rPr>
      </w:pPr>
      <w:r w:rsidRPr="00334289">
        <w:rPr>
          <w:rFonts w:cs="Arial"/>
        </w:rPr>
        <w:lastRenderedPageBreak/>
        <w:t xml:space="preserve">5.2. В соответствии с частью 2 статьи 61 Федерального закона № 248-ФЗ и пунктом 11 (3) постановления Правительства РФ от </w:t>
      </w:r>
      <w:r w:rsidRPr="00334289">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334289" w:rsidRPr="00334289" w:rsidRDefault="00334289" w:rsidP="00334289">
      <w:pPr>
        <w:autoSpaceDE w:val="0"/>
        <w:autoSpaceDN w:val="0"/>
        <w:adjustRightInd w:val="0"/>
        <w:rPr>
          <w:rFonts w:eastAsia="Calibri" w:cs="Arial"/>
          <w:lang w:eastAsia="en-US"/>
        </w:rPr>
      </w:pPr>
      <w:r w:rsidRPr="00334289">
        <w:rPr>
          <w:rFonts w:cs="Arial"/>
        </w:rPr>
        <w:t xml:space="preserve">5.3. </w:t>
      </w:r>
      <w:r w:rsidRPr="00334289">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34289" w:rsidRPr="00334289" w:rsidRDefault="00334289" w:rsidP="00334289">
      <w:pPr>
        <w:autoSpaceDE w:val="0"/>
        <w:autoSpaceDN w:val="0"/>
        <w:adjustRightInd w:val="0"/>
        <w:rPr>
          <w:rFonts w:eastAsia="Calibri" w:cs="Arial"/>
          <w:lang w:eastAsia="en-US"/>
        </w:rPr>
      </w:pPr>
      <w:r w:rsidRPr="00334289">
        <w:rPr>
          <w:rFonts w:cs="Arial"/>
        </w:rPr>
        <w:t xml:space="preserve">5.4. </w:t>
      </w:r>
      <w:r w:rsidRPr="00334289">
        <w:rPr>
          <w:rFonts w:eastAsia="Calibri" w:cs="Arial"/>
          <w:lang w:eastAsia="en-US"/>
        </w:rPr>
        <w:t xml:space="preserve">Администрация при поступлении сведений, предусмотренных </w:t>
      </w:r>
      <w:hyperlink r:id="rId19" w:history="1">
        <w:r w:rsidRPr="00334289">
          <w:rPr>
            <w:rFonts w:eastAsia="Calibri" w:cs="Arial"/>
            <w:lang w:eastAsia="en-US"/>
          </w:rPr>
          <w:t>частью 1 статьи 60</w:t>
        </w:r>
      </w:hyperlink>
      <w:r w:rsidRPr="00334289">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Pr="00334289">
          <w:rPr>
            <w:rFonts w:eastAsia="Calibri" w:cs="Arial"/>
            <w:lang w:eastAsia="en-US"/>
          </w:rPr>
          <w:t>частью 5</w:t>
        </w:r>
      </w:hyperlink>
      <w:r w:rsidRPr="00334289">
        <w:rPr>
          <w:rFonts w:eastAsia="Calibri" w:cs="Arial"/>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34289" w:rsidRPr="00334289" w:rsidRDefault="00334289" w:rsidP="00334289">
      <w:pPr>
        <w:autoSpaceDE w:val="0"/>
        <w:autoSpaceDN w:val="0"/>
        <w:adjustRightInd w:val="0"/>
        <w:rPr>
          <w:rFonts w:eastAsia="Calibri" w:cs="Arial"/>
          <w:lang w:eastAsia="en-US"/>
        </w:rPr>
      </w:pPr>
      <w:r w:rsidRPr="00334289">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34289">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334289" w:rsidRPr="00334289" w:rsidRDefault="00334289" w:rsidP="00334289">
      <w:pPr>
        <w:autoSpaceDE w:val="0"/>
        <w:rPr>
          <w:rFonts w:cs="Arial"/>
          <w:lang w:eastAsia="zh-CN"/>
        </w:rPr>
      </w:pPr>
      <w:r w:rsidRPr="00334289">
        <w:rPr>
          <w:rFonts w:cs="Arial"/>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34289" w:rsidRPr="00334289" w:rsidRDefault="00334289" w:rsidP="00334289">
      <w:pPr>
        <w:autoSpaceDE w:val="0"/>
        <w:rPr>
          <w:rFonts w:cs="Arial"/>
          <w:lang w:eastAsia="zh-CN"/>
        </w:rPr>
      </w:pPr>
      <w:r w:rsidRPr="00334289">
        <w:rPr>
          <w:rFonts w:cs="Arial"/>
          <w:lang w:eastAsia="zh-CN"/>
        </w:rPr>
        <w:t>В ходе инспекционного визита могут совершаться следующие контрольные действия:</w:t>
      </w:r>
    </w:p>
    <w:p w:rsidR="00334289" w:rsidRPr="00334289" w:rsidRDefault="00334289" w:rsidP="00334289">
      <w:pPr>
        <w:autoSpaceDE w:val="0"/>
        <w:rPr>
          <w:rFonts w:cs="Arial"/>
          <w:lang w:eastAsia="zh-CN"/>
        </w:rPr>
      </w:pPr>
      <w:r w:rsidRPr="00334289">
        <w:rPr>
          <w:rFonts w:cs="Arial"/>
          <w:lang w:eastAsia="zh-CN"/>
        </w:rPr>
        <w:t>1) осмотр,</w:t>
      </w:r>
    </w:p>
    <w:p w:rsidR="00334289" w:rsidRPr="00334289" w:rsidRDefault="00334289" w:rsidP="00334289">
      <w:pPr>
        <w:autoSpaceDE w:val="0"/>
        <w:rPr>
          <w:rFonts w:cs="Arial"/>
          <w:lang w:eastAsia="zh-CN"/>
        </w:rPr>
      </w:pPr>
      <w:r w:rsidRPr="00334289">
        <w:rPr>
          <w:rFonts w:cs="Arial"/>
          <w:lang w:eastAsia="zh-CN"/>
        </w:rPr>
        <w:t xml:space="preserve">2) опрос, </w:t>
      </w:r>
    </w:p>
    <w:p w:rsidR="00334289" w:rsidRPr="00334289" w:rsidRDefault="00334289" w:rsidP="00334289">
      <w:pPr>
        <w:autoSpaceDE w:val="0"/>
        <w:rPr>
          <w:rFonts w:cs="Arial"/>
          <w:lang w:eastAsia="zh-CN"/>
        </w:rPr>
      </w:pPr>
      <w:r w:rsidRPr="00334289">
        <w:rPr>
          <w:rFonts w:cs="Arial"/>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34289" w:rsidRPr="00334289" w:rsidRDefault="00334289" w:rsidP="00334289">
      <w:pPr>
        <w:autoSpaceDE w:val="0"/>
        <w:rPr>
          <w:rFonts w:cs="Arial"/>
          <w:lang w:eastAsia="zh-CN"/>
        </w:rPr>
      </w:pPr>
      <w:r w:rsidRPr="00334289">
        <w:rPr>
          <w:rFonts w:cs="Arial"/>
          <w:lang w:eastAsia="zh-CN"/>
        </w:rPr>
        <w:t xml:space="preserve">4) получение письменных объяснений, </w:t>
      </w:r>
    </w:p>
    <w:p w:rsidR="00334289" w:rsidRPr="00334289" w:rsidRDefault="00334289" w:rsidP="00334289">
      <w:pPr>
        <w:autoSpaceDE w:val="0"/>
        <w:rPr>
          <w:rFonts w:cs="Arial"/>
          <w:lang w:eastAsia="zh-CN"/>
        </w:rPr>
      </w:pPr>
      <w:r w:rsidRPr="00334289">
        <w:rPr>
          <w:rFonts w:cs="Arial"/>
          <w:lang w:eastAsia="zh-CN"/>
        </w:rPr>
        <w:t>5) инструментальное обследование.</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lastRenderedPageBreak/>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334289">
          <w:rPr>
            <w:rFonts w:eastAsia="Calibri" w:cs="Arial"/>
            <w:lang w:eastAsia="en-US"/>
          </w:rPr>
          <w:t>пунктами 3</w:t>
        </w:r>
      </w:hyperlink>
      <w:r w:rsidRPr="00334289">
        <w:rPr>
          <w:rFonts w:eastAsia="Calibri" w:cs="Arial"/>
          <w:lang w:eastAsia="en-US"/>
        </w:rPr>
        <w:t xml:space="preserve">, </w:t>
      </w:r>
      <w:hyperlink r:id="rId22" w:history="1">
        <w:r w:rsidRPr="00334289">
          <w:rPr>
            <w:rFonts w:eastAsia="Calibri" w:cs="Arial"/>
            <w:lang w:eastAsia="en-US"/>
          </w:rPr>
          <w:t>4</w:t>
        </w:r>
      </w:hyperlink>
      <w:hyperlink r:id="rId23" w:history="1">
        <w:r w:rsidRPr="00334289">
          <w:rPr>
            <w:rFonts w:eastAsia="Calibri" w:cs="Arial"/>
            <w:lang w:eastAsia="en-US"/>
          </w:rPr>
          <w:t xml:space="preserve"> части 1</w:t>
        </w:r>
      </w:hyperlink>
      <w:r>
        <w:t xml:space="preserve"> статьи 57</w:t>
      </w:r>
      <w:r w:rsidRPr="00334289">
        <w:rPr>
          <w:rFonts w:eastAsia="Calibri" w:cs="Arial"/>
          <w:lang w:eastAsia="en-US"/>
        </w:rPr>
        <w:t xml:space="preserve">, </w:t>
      </w:r>
      <w:hyperlink r:id="rId24" w:history="1">
        <w:r w:rsidRPr="00334289">
          <w:rPr>
            <w:rFonts w:eastAsia="Calibri" w:cs="Arial"/>
            <w:lang w:eastAsia="en-US"/>
          </w:rPr>
          <w:t>частью 12 статьи 66</w:t>
        </w:r>
      </w:hyperlink>
      <w:r w:rsidRPr="00334289">
        <w:rPr>
          <w:rFonts w:eastAsia="Calibri" w:cs="Arial"/>
          <w:lang w:eastAsia="en-US"/>
        </w:rPr>
        <w:t xml:space="preserve"> Федерального закона № 248-ФЗ.</w:t>
      </w:r>
    </w:p>
    <w:p w:rsidR="00334289" w:rsidRPr="00334289" w:rsidRDefault="00334289" w:rsidP="00334289">
      <w:pPr>
        <w:tabs>
          <w:tab w:val="left" w:pos="1134"/>
        </w:tabs>
        <w:autoSpaceDE w:val="0"/>
        <w:rPr>
          <w:rFonts w:cs="Arial"/>
          <w:lang w:eastAsia="zh-CN"/>
        </w:rPr>
      </w:pPr>
      <w:r w:rsidRPr="00334289">
        <w:rPr>
          <w:rFonts w:cs="Arial"/>
          <w:lang w:eastAsia="zh-CN"/>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34289" w:rsidRPr="00334289" w:rsidRDefault="00334289" w:rsidP="00334289">
      <w:pPr>
        <w:tabs>
          <w:tab w:val="left" w:pos="1134"/>
        </w:tabs>
        <w:autoSpaceDE w:val="0"/>
        <w:rPr>
          <w:rFonts w:cs="Arial"/>
          <w:lang w:eastAsia="zh-CN"/>
        </w:rPr>
      </w:pPr>
      <w:r w:rsidRPr="00334289">
        <w:rPr>
          <w:rFonts w:cs="Arial"/>
          <w:lang w:eastAsia="zh-CN"/>
        </w:rPr>
        <w:t>В ходе рейдового осмотра могут проводиться следующие контрольные мероприятия:</w:t>
      </w:r>
    </w:p>
    <w:p w:rsidR="00334289" w:rsidRPr="00334289" w:rsidRDefault="00334289" w:rsidP="00334289">
      <w:pPr>
        <w:numPr>
          <w:ilvl w:val="0"/>
          <w:numId w:val="2"/>
        </w:numPr>
        <w:tabs>
          <w:tab w:val="left" w:pos="1134"/>
        </w:tabs>
        <w:autoSpaceDE w:val="0"/>
        <w:rPr>
          <w:rFonts w:cs="Arial"/>
          <w:lang w:eastAsia="zh-CN"/>
        </w:rPr>
      </w:pPr>
      <w:r w:rsidRPr="00334289">
        <w:rPr>
          <w:rFonts w:cs="Arial"/>
          <w:lang w:eastAsia="zh-CN"/>
        </w:rPr>
        <w:t>осмотр;</w:t>
      </w:r>
    </w:p>
    <w:p w:rsidR="00334289" w:rsidRPr="00334289" w:rsidRDefault="00334289" w:rsidP="00334289">
      <w:pPr>
        <w:numPr>
          <w:ilvl w:val="0"/>
          <w:numId w:val="2"/>
        </w:numPr>
        <w:tabs>
          <w:tab w:val="left" w:pos="1134"/>
        </w:tabs>
        <w:autoSpaceDE w:val="0"/>
        <w:rPr>
          <w:rFonts w:cs="Arial"/>
          <w:lang w:eastAsia="zh-CN"/>
        </w:rPr>
      </w:pPr>
      <w:r w:rsidRPr="00334289">
        <w:rPr>
          <w:rFonts w:cs="Arial"/>
          <w:lang w:eastAsia="zh-CN"/>
        </w:rPr>
        <w:t>опрос;</w:t>
      </w:r>
    </w:p>
    <w:p w:rsidR="00334289" w:rsidRPr="00334289" w:rsidRDefault="00334289" w:rsidP="00334289">
      <w:pPr>
        <w:numPr>
          <w:ilvl w:val="0"/>
          <w:numId w:val="2"/>
        </w:numPr>
        <w:tabs>
          <w:tab w:val="left" w:pos="1134"/>
        </w:tabs>
        <w:autoSpaceDE w:val="0"/>
        <w:rPr>
          <w:rFonts w:cs="Arial"/>
          <w:lang w:eastAsia="zh-CN"/>
        </w:rPr>
      </w:pPr>
      <w:r w:rsidRPr="00334289">
        <w:rPr>
          <w:rFonts w:cs="Arial"/>
          <w:lang w:eastAsia="zh-CN"/>
        </w:rPr>
        <w:t xml:space="preserve">получение письменных объяснений, </w:t>
      </w:r>
    </w:p>
    <w:p w:rsidR="00334289" w:rsidRPr="00334289" w:rsidRDefault="00334289" w:rsidP="00334289">
      <w:pPr>
        <w:numPr>
          <w:ilvl w:val="0"/>
          <w:numId w:val="2"/>
        </w:numPr>
        <w:tabs>
          <w:tab w:val="left" w:pos="1134"/>
        </w:tabs>
        <w:autoSpaceDE w:val="0"/>
        <w:rPr>
          <w:rFonts w:cs="Arial"/>
          <w:lang w:eastAsia="zh-CN"/>
        </w:rPr>
      </w:pPr>
      <w:r w:rsidRPr="00334289">
        <w:rPr>
          <w:rFonts w:cs="Arial"/>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34289" w:rsidRPr="00334289" w:rsidRDefault="00334289" w:rsidP="00334289">
      <w:pPr>
        <w:numPr>
          <w:ilvl w:val="0"/>
          <w:numId w:val="2"/>
        </w:numPr>
        <w:tabs>
          <w:tab w:val="left" w:pos="1134"/>
        </w:tabs>
        <w:autoSpaceDE w:val="0"/>
        <w:rPr>
          <w:rFonts w:cs="Arial"/>
          <w:lang w:eastAsia="zh-CN"/>
        </w:rPr>
      </w:pPr>
      <w:r w:rsidRPr="00334289">
        <w:rPr>
          <w:rFonts w:cs="Arial"/>
          <w:lang w:eastAsia="zh-CN"/>
        </w:rPr>
        <w:t xml:space="preserve">инструментальное обследование; </w:t>
      </w:r>
    </w:p>
    <w:p w:rsidR="00334289" w:rsidRDefault="00334289" w:rsidP="00334289">
      <w:pPr>
        <w:numPr>
          <w:ilvl w:val="0"/>
          <w:numId w:val="2"/>
        </w:numPr>
        <w:tabs>
          <w:tab w:val="left" w:pos="1134"/>
        </w:tabs>
        <w:autoSpaceDE w:val="0"/>
        <w:rPr>
          <w:rFonts w:cs="Arial"/>
          <w:lang w:eastAsia="zh-CN"/>
        </w:rPr>
      </w:pPr>
      <w:r>
        <w:rPr>
          <w:rFonts w:cs="Arial"/>
          <w:lang w:eastAsia="zh-CN"/>
        </w:rPr>
        <w:t>экспертиза;</w:t>
      </w:r>
    </w:p>
    <w:p w:rsidR="00334289" w:rsidRPr="00334289" w:rsidRDefault="00334289" w:rsidP="00334289">
      <w:pPr>
        <w:numPr>
          <w:ilvl w:val="0"/>
          <w:numId w:val="2"/>
        </w:numPr>
        <w:tabs>
          <w:tab w:val="left" w:pos="1134"/>
        </w:tabs>
        <w:autoSpaceDE w:val="0"/>
        <w:rPr>
          <w:rFonts w:cs="Arial"/>
          <w:lang w:eastAsia="zh-CN"/>
        </w:rPr>
      </w:pPr>
      <w:r>
        <w:rPr>
          <w:rFonts w:cs="Arial"/>
          <w:lang w:eastAsia="zh-CN"/>
        </w:rPr>
        <w:t>досмотр.</w:t>
      </w:r>
    </w:p>
    <w:p w:rsidR="00334289" w:rsidRPr="00334289" w:rsidRDefault="00334289" w:rsidP="00334289">
      <w:pPr>
        <w:tabs>
          <w:tab w:val="left" w:pos="1134"/>
        </w:tabs>
        <w:autoSpaceDE w:val="0"/>
        <w:rPr>
          <w:rFonts w:cs="Arial"/>
          <w:lang w:eastAsia="zh-CN"/>
        </w:rPr>
      </w:pPr>
      <w:r w:rsidRPr="00334289">
        <w:rPr>
          <w:rFonts w:cs="Arial"/>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34289" w:rsidRPr="00334289" w:rsidRDefault="00334289" w:rsidP="00334289">
      <w:pPr>
        <w:tabs>
          <w:tab w:val="left" w:pos="1134"/>
        </w:tabs>
        <w:autoSpaceDE w:val="0"/>
        <w:autoSpaceDN w:val="0"/>
        <w:adjustRightInd w:val="0"/>
        <w:rPr>
          <w:rFonts w:eastAsia="Calibri" w:cs="Arial"/>
          <w:lang w:eastAsia="en-US"/>
        </w:rPr>
      </w:pPr>
      <w:r w:rsidRPr="00334289">
        <w:rPr>
          <w:rFonts w:cs="Arial"/>
        </w:rPr>
        <w:t xml:space="preserve"> </w:t>
      </w:r>
      <w:r w:rsidRPr="00334289">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334289">
          <w:rPr>
            <w:rFonts w:eastAsia="Calibri" w:cs="Arial"/>
            <w:lang w:eastAsia="en-US"/>
          </w:rPr>
          <w:t>пунктами 3</w:t>
        </w:r>
      </w:hyperlink>
      <w:r w:rsidRPr="00334289">
        <w:rPr>
          <w:rFonts w:eastAsia="Calibri" w:cs="Arial"/>
          <w:lang w:eastAsia="en-US"/>
        </w:rPr>
        <w:t xml:space="preserve">, </w:t>
      </w:r>
      <w:hyperlink r:id="rId26" w:history="1">
        <w:r w:rsidRPr="00334289">
          <w:rPr>
            <w:rFonts w:eastAsia="Calibri" w:cs="Arial"/>
            <w:lang w:eastAsia="en-US"/>
          </w:rPr>
          <w:t>4</w:t>
        </w:r>
      </w:hyperlink>
      <w:hyperlink r:id="rId27" w:history="1">
        <w:r w:rsidRPr="00334289">
          <w:rPr>
            <w:rFonts w:eastAsia="Calibri" w:cs="Arial"/>
            <w:lang w:eastAsia="en-US"/>
          </w:rPr>
          <w:t xml:space="preserve"> части 1</w:t>
        </w:r>
      </w:hyperlink>
      <w:r>
        <w:t xml:space="preserve"> статьи 57</w:t>
      </w:r>
      <w:r w:rsidRPr="00334289">
        <w:rPr>
          <w:rFonts w:eastAsia="Calibri" w:cs="Arial"/>
          <w:lang w:eastAsia="en-US"/>
        </w:rPr>
        <w:t xml:space="preserve">, </w:t>
      </w:r>
      <w:hyperlink r:id="rId28" w:history="1">
        <w:r w:rsidRPr="00334289">
          <w:rPr>
            <w:rFonts w:eastAsia="Calibri" w:cs="Arial"/>
            <w:lang w:eastAsia="en-US"/>
          </w:rPr>
          <w:t>частью 12 статьи 66</w:t>
        </w:r>
      </w:hyperlink>
      <w:r w:rsidRPr="00334289">
        <w:rPr>
          <w:rFonts w:eastAsia="Calibri" w:cs="Arial"/>
          <w:lang w:eastAsia="en-US"/>
        </w:rPr>
        <w:t xml:space="preserve"> Федерального закона № 248-ФЗ.</w:t>
      </w:r>
    </w:p>
    <w:p w:rsidR="00334289" w:rsidRPr="00334289" w:rsidRDefault="00334289" w:rsidP="00334289">
      <w:pPr>
        <w:tabs>
          <w:tab w:val="left" w:pos="1134"/>
        </w:tabs>
        <w:autoSpaceDE w:val="0"/>
        <w:rPr>
          <w:rFonts w:cs="Arial"/>
          <w:lang w:eastAsia="zh-CN"/>
        </w:rPr>
      </w:pPr>
      <w:r w:rsidRPr="00334289">
        <w:rPr>
          <w:rFonts w:cs="Arial"/>
          <w:lang w:eastAsia="zh-CN"/>
        </w:rPr>
        <w:t xml:space="preserve">5.7. Документарная проверка осуществляется в порядке, установленном статьей 72 Федерального закона № 248-ФЗ. </w:t>
      </w:r>
    </w:p>
    <w:p w:rsidR="00334289" w:rsidRPr="00334289" w:rsidRDefault="00334289" w:rsidP="00334289">
      <w:pPr>
        <w:tabs>
          <w:tab w:val="left" w:pos="1134"/>
        </w:tabs>
        <w:autoSpaceDE w:val="0"/>
        <w:rPr>
          <w:rFonts w:cs="Arial"/>
          <w:lang w:eastAsia="zh-CN"/>
        </w:rPr>
      </w:pPr>
      <w:r w:rsidRPr="00334289">
        <w:rPr>
          <w:rFonts w:cs="Arial"/>
          <w:lang w:eastAsia="zh-CN"/>
        </w:rPr>
        <w:t>В ходе документарной проверки могут совершаться следующие контрольные действия:</w:t>
      </w:r>
    </w:p>
    <w:p w:rsidR="00334289" w:rsidRPr="00334289" w:rsidRDefault="00334289" w:rsidP="00334289">
      <w:pPr>
        <w:numPr>
          <w:ilvl w:val="0"/>
          <w:numId w:val="3"/>
        </w:numPr>
        <w:tabs>
          <w:tab w:val="left" w:pos="1134"/>
        </w:tabs>
        <w:autoSpaceDE w:val="0"/>
        <w:rPr>
          <w:rFonts w:cs="Arial"/>
          <w:lang w:eastAsia="zh-CN"/>
        </w:rPr>
      </w:pPr>
      <w:r w:rsidRPr="00334289">
        <w:rPr>
          <w:rFonts w:cs="Arial"/>
          <w:lang w:eastAsia="zh-CN"/>
        </w:rPr>
        <w:t>получение письменных объяснений;</w:t>
      </w:r>
    </w:p>
    <w:p w:rsidR="00334289" w:rsidRPr="00334289" w:rsidRDefault="00334289" w:rsidP="00334289">
      <w:pPr>
        <w:numPr>
          <w:ilvl w:val="0"/>
          <w:numId w:val="3"/>
        </w:numPr>
        <w:tabs>
          <w:tab w:val="left" w:pos="1134"/>
        </w:tabs>
        <w:autoSpaceDE w:val="0"/>
        <w:rPr>
          <w:rFonts w:cs="Arial"/>
          <w:lang w:eastAsia="zh-CN"/>
        </w:rPr>
      </w:pPr>
      <w:r w:rsidRPr="00334289">
        <w:rPr>
          <w:rFonts w:cs="Arial"/>
          <w:lang w:eastAsia="zh-CN"/>
        </w:rPr>
        <w:t>истребование документов;</w:t>
      </w:r>
    </w:p>
    <w:p w:rsidR="00334289" w:rsidRPr="00334289" w:rsidRDefault="00334289" w:rsidP="00334289">
      <w:pPr>
        <w:numPr>
          <w:ilvl w:val="0"/>
          <w:numId w:val="3"/>
        </w:numPr>
        <w:tabs>
          <w:tab w:val="left" w:pos="1134"/>
        </w:tabs>
        <w:autoSpaceDE w:val="0"/>
        <w:rPr>
          <w:rFonts w:cs="Arial"/>
          <w:lang w:eastAsia="zh-CN"/>
        </w:rPr>
      </w:pPr>
      <w:r w:rsidRPr="00334289">
        <w:rPr>
          <w:rFonts w:cs="Arial"/>
          <w:lang w:eastAsia="zh-CN"/>
        </w:rPr>
        <w:t xml:space="preserve">экспертиза. </w:t>
      </w:r>
    </w:p>
    <w:p w:rsidR="00334289" w:rsidRPr="00334289" w:rsidRDefault="00334289" w:rsidP="00334289">
      <w:pPr>
        <w:tabs>
          <w:tab w:val="left" w:pos="1134"/>
        </w:tabs>
        <w:autoSpaceDE w:val="0"/>
        <w:autoSpaceDN w:val="0"/>
        <w:adjustRightInd w:val="0"/>
        <w:contextualSpacing/>
        <w:rPr>
          <w:rFonts w:eastAsia="Calibri" w:cs="Arial"/>
          <w:lang w:eastAsia="en-US"/>
        </w:rPr>
      </w:pPr>
      <w:r w:rsidRPr="00334289">
        <w:rPr>
          <w:rFonts w:eastAsia="Calibri" w:cs="Arial"/>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34289" w:rsidRPr="00334289" w:rsidRDefault="00334289" w:rsidP="00334289">
      <w:pPr>
        <w:tabs>
          <w:tab w:val="left" w:pos="1134"/>
        </w:tabs>
        <w:autoSpaceDE w:val="0"/>
        <w:autoSpaceDN w:val="0"/>
        <w:adjustRightInd w:val="0"/>
        <w:rPr>
          <w:rFonts w:eastAsia="Calibri" w:cs="Arial"/>
          <w:lang w:eastAsia="en-US"/>
        </w:rPr>
      </w:pPr>
      <w:r w:rsidRPr="00334289">
        <w:rPr>
          <w:rFonts w:eastAsia="Calibri" w:cs="Arial"/>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334289">
          <w:rPr>
            <w:rFonts w:eastAsia="Calibri" w:cs="Arial"/>
            <w:lang w:eastAsia="en-US"/>
          </w:rPr>
          <w:t>пунктами 3</w:t>
        </w:r>
      </w:hyperlink>
      <w:r w:rsidRPr="00334289">
        <w:rPr>
          <w:rFonts w:eastAsia="Calibri" w:cs="Arial"/>
          <w:lang w:eastAsia="en-US"/>
        </w:rPr>
        <w:t xml:space="preserve">, </w:t>
      </w:r>
      <w:hyperlink r:id="rId30" w:history="1">
        <w:r w:rsidRPr="00334289">
          <w:rPr>
            <w:rFonts w:eastAsia="Calibri" w:cs="Arial"/>
            <w:lang w:eastAsia="en-US"/>
          </w:rPr>
          <w:t>4</w:t>
        </w:r>
      </w:hyperlink>
      <w:hyperlink r:id="rId31" w:history="1">
        <w:r w:rsidRPr="00334289">
          <w:rPr>
            <w:rFonts w:eastAsia="Calibri" w:cs="Arial"/>
            <w:lang w:eastAsia="en-US"/>
          </w:rPr>
          <w:t xml:space="preserve"> части 1 статьи 57</w:t>
        </w:r>
      </w:hyperlink>
      <w:r w:rsidRPr="00334289">
        <w:rPr>
          <w:rFonts w:eastAsia="Calibri" w:cs="Arial"/>
          <w:lang w:eastAsia="en-US"/>
        </w:rPr>
        <w:t xml:space="preserve"> Федерального закона № 248-ФЗ.</w:t>
      </w:r>
    </w:p>
    <w:p w:rsidR="00334289" w:rsidRPr="00334289" w:rsidRDefault="00334289" w:rsidP="00334289">
      <w:pPr>
        <w:tabs>
          <w:tab w:val="left" w:pos="1134"/>
        </w:tabs>
        <w:autoSpaceDE w:val="0"/>
        <w:rPr>
          <w:rFonts w:cs="Arial"/>
          <w:lang w:eastAsia="zh-CN"/>
        </w:rPr>
      </w:pPr>
      <w:r w:rsidRPr="00334289">
        <w:rPr>
          <w:rFonts w:cs="Arial"/>
          <w:lang w:eastAsia="zh-CN"/>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34289" w:rsidRPr="00334289" w:rsidRDefault="00334289" w:rsidP="00334289">
      <w:pPr>
        <w:tabs>
          <w:tab w:val="left" w:pos="1134"/>
        </w:tabs>
        <w:autoSpaceDE w:val="0"/>
        <w:autoSpaceDN w:val="0"/>
        <w:adjustRightInd w:val="0"/>
        <w:rPr>
          <w:rFonts w:eastAsia="Calibri" w:cs="Arial"/>
          <w:lang w:eastAsia="en-US"/>
        </w:rPr>
      </w:pPr>
      <w:r w:rsidRPr="00334289">
        <w:rPr>
          <w:rFonts w:eastAsia="Calibri" w:cs="Arial"/>
          <w:lang w:eastAsia="en-US"/>
        </w:rPr>
        <w:t>Выездная проверка проводится в случае, если не представляется возможным:</w:t>
      </w:r>
    </w:p>
    <w:p w:rsidR="00334289" w:rsidRPr="00334289" w:rsidRDefault="00334289" w:rsidP="00334289">
      <w:pPr>
        <w:tabs>
          <w:tab w:val="left" w:pos="1134"/>
        </w:tabs>
        <w:autoSpaceDE w:val="0"/>
        <w:autoSpaceDN w:val="0"/>
        <w:adjustRightInd w:val="0"/>
        <w:rPr>
          <w:rFonts w:eastAsia="Calibri" w:cs="Arial"/>
          <w:lang w:eastAsia="en-US"/>
        </w:rPr>
      </w:pPr>
      <w:r w:rsidRPr="00334289">
        <w:rPr>
          <w:rFonts w:eastAsia="Calibri" w:cs="Arial"/>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34289" w:rsidRPr="00334289" w:rsidRDefault="00334289" w:rsidP="00334289">
      <w:pPr>
        <w:tabs>
          <w:tab w:val="left" w:pos="1134"/>
        </w:tabs>
        <w:autoSpaceDE w:val="0"/>
        <w:autoSpaceDN w:val="0"/>
        <w:adjustRightInd w:val="0"/>
        <w:rPr>
          <w:rFonts w:eastAsia="Calibri" w:cs="Arial"/>
          <w:lang w:eastAsia="en-US"/>
        </w:rPr>
      </w:pPr>
      <w:r w:rsidRPr="00334289">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334289">
          <w:rPr>
            <w:rFonts w:eastAsia="Calibri" w:cs="Arial"/>
            <w:lang w:eastAsia="en-US"/>
          </w:rPr>
          <w:t>части 2</w:t>
        </w:r>
      </w:hyperlink>
      <w:r w:rsidRPr="00334289">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334289" w:rsidRPr="00334289" w:rsidRDefault="00334289" w:rsidP="00334289">
      <w:pPr>
        <w:tabs>
          <w:tab w:val="left" w:pos="1134"/>
        </w:tabs>
        <w:autoSpaceDE w:val="0"/>
        <w:autoSpaceDN w:val="0"/>
        <w:adjustRightInd w:val="0"/>
        <w:rPr>
          <w:rFonts w:eastAsia="Calibri" w:cs="Arial"/>
          <w:lang w:eastAsia="en-US"/>
        </w:rPr>
      </w:pPr>
      <w:r w:rsidRPr="00334289">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334289">
          <w:rPr>
            <w:rFonts w:eastAsia="Calibri" w:cs="Arial"/>
            <w:lang w:eastAsia="en-US"/>
          </w:rPr>
          <w:t>пунктами 3</w:t>
        </w:r>
      </w:hyperlink>
      <w:r w:rsidRPr="00334289">
        <w:rPr>
          <w:rFonts w:eastAsia="Calibri" w:cs="Arial"/>
          <w:lang w:eastAsia="en-US"/>
        </w:rPr>
        <w:t xml:space="preserve">, </w:t>
      </w:r>
      <w:hyperlink r:id="rId34" w:history="1">
        <w:r w:rsidRPr="00334289">
          <w:rPr>
            <w:rFonts w:eastAsia="Calibri" w:cs="Arial"/>
            <w:lang w:eastAsia="en-US"/>
          </w:rPr>
          <w:t>4</w:t>
        </w:r>
      </w:hyperlink>
      <w:hyperlink r:id="rId35" w:history="1">
        <w:r w:rsidRPr="00334289">
          <w:rPr>
            <w:rFonts w:eastAsia="Calibri" w:cs="Arial"/>
            <w:lang w:eastAsia="en-US"/>
          </w:rPr>
          <w:t xml:space="preserve"> части 1</w:t>
        </w:r>
      </w:hyperlink>
      <w:r w:rsidRPr="00334289">
        <w:rPr>
          <w:rFonts w:eastAsia="Calibri" w:cs="Arial"/>
          <w:lang w:eastAsia="en-US"/>
        </w:rPr>
        <w:t xml:space="preserve"> </w:t>
      </w:r>
      <w:hyperlink r:id="rId36" w:history="1">
        <w:r w:rsidRPr="00334289">
          <w:rPr>
            <w:rFonts w:eastAsia="Calibri" w:cs="Arial"/>
            <w:lang w:eastAsia="en-US"/>
          </w:rPr>
          <w:t xml:space="preserve"> статьи 57</w:t>
        </w:r>
      </w:hyperlink>
      <w:r w:rsidRPr="00334289">
        <w:rPr>
          <w:rFonts w:eastAsia="Calibri" w:cs="Arial"/>
          <w:lang w:eastAsia="en-US"/>
        </w:rPr>
        <w:t xml:space="preserve"> и </w:t>
      </w:r>
      <w:hyperlink r:id="rId37" w:history="1">
        <w:r w:rsidRPr="00334289">
          <w:rPr>
            <w:rFonts w:eastAsia="Calibri" w:cs="Arial"/>
            <w:lang w:eastAsia="en-US"/>
          </w:rPr>
          <w:t>частью 12</w:t>
        </w:r>
      </w:hyperlink>
      <w:hyperlink r:id="rId38" w:history="1">
        <w:r w:rsidRPr="00334289">
          <w:rPr>
            <w:rFonts w:eastAsia="Calibri" w:cs="Arial"/>
            <w:lang w:eastAsia="en-US"/>
          </w:rPr>
          <w:t xml:space="preserve"> статьи 66</w:t>
        </w:r>
      </w:hyperlink>
      <w:r w:rsidRPr="00334289">
        <w:rPr>
          <w:rFonts w:eastAsia="Calibri" w:cs="Arial"/>
          <w:lang w:eastAsia="en-US"/>
        </w:rPr>
        <w:t xml:space="preserve"> Федерального закона № 248-ФЗ.</w:t>
      </w:r>
    </w:p>
    <w:p w:rsidR="00334289" w:rsidRPr="00334289" w:rsidRDefault="00334289" w:rsidP="00334289">
      <w:pPr>
        <w:tabs>
          <w:tab w:val="left" w:pos="1134"/>
        </w:tabs>
        <w:autoSpaceDE w:val="0"/>
        <w:rPr>
          <w:rFonts w:cs="Arial"/>
          <w:lang w:eastAsia="zh-CN"/>
        </w:rPr>
      </w:pPr>
      <w:r w:rsidRPr="00334289">
        <w:rPr>
          <w:rFonts w:cs="Arial"/>
          <w:lang w:eastAsia="zh-CN"/>
        </w:rPr>
        <w:t>В ходе выездной проверки могут совершаться следующие контрольные действия:</w:t>
      </w:r>
    </w:p>
    <w:p w:rsidR="00334289" w:rsidRPr="00334289" w:rsidRDefault="00334289" w:rsidP="00334289">
      <w:pPr>
        <w:numPr>
          <w:ilvl w:val="0"/>
          <w:numId w:val="4"/>
        </w:numPr>
        <w:tabs>
          <w:tab w:val="left" w:pos="1134"/>
        </w:tabs>
        <w:autoSpaceDE w:val="0"/>
        <w:rPr>
          <w:rFonts w:cs="Arial"/>
          <w:lang w:eastAsia="zh-CN"/>
        </w:rPr>
      </w:pPr>
      <w:r w:rsidRPr="00334289">
        <w:rPr>
          <w:rFonts w:cs="Arial"/>
          <w:lang w:eastAsia="zh-CN"/>
        </w:rPr>
        <w:t xml:space="preserve">осмотр, </w:t>
      </w:r>
    </w:p>
    <w:p w:rsidR="00334289" w:rsidRPr="00334289" w:rsidRDefault="00334289" w:rsidP="00334289">
      <w:pPr>
        <w:numPr>
          <w:ilvl w:val="0"/>
          <w:numId w:val="4"/>
        </w:numPr>
        <w:tabs>
          <w:tab w:val="left" w:pos="1134"/>
        </w:tabs>
        <w:autoSpaceDE w:val="0"/>
        <w:rPr>
          <w:rFonts w:cs="Arial"/>
          <w:lang w:eastAsia="zh-CN"/>
        </w:rPr>
      </w:pPr>
      <w:r w:rsidRPr="00334289">
        <w:rPr>
          <w:rFonts w:cs="Arial"/>
          <w:lang w:eastAsia="zh-CN"/>
        </w:rPr>
        <w:t xml:space="preserve">опрос, </w:t>
      </w:r>
    </w:p>
    <w:p w:rsidR="00334289" w:rsidRPr="00334289" w:rsidRDefault="00334289" w:rsidP="00334289">
      <w:pPr>
        <w:numPr>
          <w:ilvl w:val="0"/>
          <w:numId w:val="4"/>
        </w:numPr>
        <w:tabs>
          <w:tab w:val="left" w:pos="1134"/>
        </w:tabs>
        <w:autoSpaceDE w:val="0"/>
        <w:rPr>
          <w:rFonts w:cs="Arial"/>
          <w:lang w:eastAsia="zh-CN"/>
        </w:rPr>
      </w:pPr>
      <w:r w:rsidRPr="00334289">
        <w:rPr>
          <w:rFonts w:cs="Arial"/>
          <w:lang w:eastAsia="zh-CN"/>
        </w:rPr>
        <w:t>получение письменных объяснений,</w:t>
      </w:r>
    </w:p>
    <w:p w:rsidR="00334289" w:rsidRPr="00334289" w:rsidRDefault="00334289" w:rsidP="00334289">
      <w:pPr>
        <w:numPr>
          <w:ilvl w:val="0"/>
          <w:numId w:val="4"/>
        </w:numPr>
        <w:tabs>
          <w:tab w:val="left" w:pos="1134"/>
        </w:tabs>
        <w:autoSpaceDE w:val="0"/>
        <w:rPr>
          <w:rFonts w:cs="Arial"/>
          <w:lang w:eastAsia="zh-CN"/>
        </w:rPr>
      </w:pPr>
      <w:r w:rsidRPr="00334289">
        <w:rPr>
          <w:rFonts w:cs="Arial"/>
          <w:lang w:eastAsia="zh-CN"/>
        </w:rPr>
        <w:t xml:space="preserve">истребование документов, </w:t>
      </w:r>
    </w:p>
    <w:p w:rsidR="00334289" w:rsidRPr="00334289" w:rsidRDefault="00334289" w:rsidP="00334289">
      <w:pPr>
        <w:numPr>
          <w:ilvl w:val="0"/>
          <w:numId w:val="4"/>
        </w:numPr>
        <w:tabs>
          <w:tab w:val="left" w:pos="1134"/>
        </w:tabs>
        <w:autoSpaceDE w:val="0"/>
        <w:rPr>
          <w:rFonts w:cs="Arial"/>
          <w:lang w:eastAsia="zh-CN"/>
        </w:rPr>
      </w:pPr>
      <w:r w:rsidRPr="00334289">
        <w:rPr>
          <w:rFonts w:cs="Arial"/>
          <w:lang w:eastAsia="zh-CN"/>
        </w:rPr>
        <w:t>инструментальное обследование;</w:t>
      </w:r>
    </w:p>
    <w:p w:rsidR="00334289" w:rsidRPr="00334289" w:rsidRDefault="00334289" w:rsidP="00334289">
      <w:pPr>
        <w:numPr>
          <w:ilvl w:val="0"/>
          <w:numId w:val="4"/>
        </w:numPr>
        <w:tabs>
          <w:tab w:val="left" w:pos="1134"/>
        </w:tabs>
        <w:autoSpaceDE w:val="0"/>
        <w:rPr>
          <w:rFonts w:cs="Arial"/>
          <w:lang w:eastAsia="zh-CN"/>
        </w:rPr>
      </w:pPr>
      <w:r w:rsidRPr="00334289">
        <w:rPr>
          <w:rFonts w:cs="Arial"/>
          <w:lang w:eastAsia="zh-CN"/>
        </w:rPr>
        <w:t xml:space="preserve">экспертиза. </w:t>
      </w:r>
    </w:p>
    <w:p w:rsidR="00334289" w:rsidRPr="00334289" w:rsidRDefault="00334289" w:rsidP="00334289">
      <w:pPr>
        <w:autoSpaceDE w:val="0"/>
        <w:rPr>
          <w:rFonts w:cs="Arial"/>
          <w:lang w:eastAsia="zh-CN"/>
        </w:rPr>
      </w:pPr>
      <w:r w:rsidRPr="00334289">
        <w:rPr>
          <w:rFonts w:cs="Arial"/>
          <w:lang w:eastAsia="zh-CN"/>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9" w:history="1">
        <w:r w:rsidRPr="00334289">
          <w:rPr>
            <w:rFonts w:eastAsia="Calibri" w:cs="Arial"/>
            <w:lang w:eastAsia="en-US"/>
          </w:rPr>
          <w:t>статьи 60</w:t>
        </w:r>
      </w:hyperlink>
      <w:r w:rsidRPr="00334289">
        <w:rPr>
          <w:rFonts w:eastAsia="Calibri" w:cs="Arial"/>
          <w:lang w:eastAsia="en-US"/>
        </w:rPr>
        <w:t xml:space="preserve"> Федерального закона № 248-ФЗ;</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0" w:history="1">
        <w:r w:rsidRPr="00334289">
          <w:rPr>
            <w:rFonts w:eastAsia="Calibri" w:cs="Arial"/>
            <w:lang w:eastAsia="en-US"/>
          </w:rPr>
          <w:t>частью 1 статьи 95</w:t>
        </w:r>
      </w:hyperlink>
      <w:r w:rsidRPr="00334289">
        <w:rPr>
          <w:rFonts w:eastAsia="Calibri" w:cs="Arial"/>
          <w:lang w:eastAsia="en-US"/>
        </w:rPr>
        <w:t xml:space="preserve"> Федерального закона № 248-ФЗ;</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lastRenderedPageBreak/>
        <w:t>6) уклонение контролируемого лица от проведения обязательного профилактического визита.</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334289">
          <w:rPr>
            <w:rFonts w:eastAsia="Calibri" w:cs="Arial"/>
            <w:lang w:eastAsia="en-US"/>
          </w:rPr>
          <w:t>Кодексом</w:t>
        </w:r>
      </w:hyperlink>
      <w:r w:rsidRPr="00334289">
        <w:rPr>
          <w:rFonts w:eastAsia="Calibri" w:cs="Arial"/>
          <w:lang w:eastAsia="en-US"/>
        </w:rPr>
        <w:t xml:space="preserve"> Российской Федерации об административных правонарушениях;</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Решение администрации о проведении контрольного мероприятия принимается также:</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1) при возникновении чрезвычайных ситуаций природного и (или) техногенного характера, эпидемий, эпизоотий;</w:t>
      </w:r>
    </w:p>
    <w:p w:rsidR="00334289" w:rsidRPr="00334289" w:rsidRDefault="00334289" w:rsidP="00334289">
      <w:pPr>
        <w:autoSpaceDE w:val="0"/>
        <w:autoSpaceDN w:val="0"/>
        <w:adjustRightInd w:val="0"/>
        <w:rPr>
          <w:rFonts w:eastAsia="Calibri" w:cs="Arial"/>
          <w:lang w:eastAsia="en-US"/>
        </w:rPr>
      </w:pPr>
      <w:bookmarkStart w:id="4" w:name="Par2"/>
      <w:bookmarkEnd w:id="4"/>
      <w:r w:rsidRPr="00334289">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w:t>
      </w:r>
      <w:r w:rsidRPr="00334289">
        <w:rPr>
          <w:rFonts w:eastAsia="Calibri" w:cs="Arial"/>
          <w:lang w:eastAsia="en-US"/>
        </w:rPr>
        <w:lastRenderedPageBreak/>
        <w:t xml:space="preserve">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5.18. Аудиозапись проводимого контрольного мероприятия осуществляется при отсутствии возможности осуществления видеозаписи.</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5.19. При проведении контрольного мероприятия фотосъемка, аудио- и (или) видеозапись осуществляются в случаях:</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в) отказа контролируемого лица должностному лицу в доступе на его объекты.</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5.22. Проведение фотосъемки, аудио- и видеозаписи должно обеспечивать фиксацию даты, времени и места их проведения. </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lastRenderedPageBreak/>
        <w:t>2) временная нетрудоспособность на момент проведения контрольного мероприятия;</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3) применение к контролируемому лицу следующих видов наказаний, предусмотренных Уголовным </w:t>
      </w:r>
      <w:hyperlink r:id="rId42" w:history="1">
        <w:r w:rsidRPr="00334289">
          <w:rPr>
            <w:rFonts w:eastAsia="Calibri" w:cs="Arial"/>
            <w:lang w:eastAsia="en-US"/>
          </w:rPr>
          <w:t>кодексом</w:t>
        </w:r>
      </w:hyperlink>
      <w:r w:rsidRPr="00334289">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4) призыв на военную службу в соответствии с Федеральным </w:t>
      </w:r>
      <w:hyperlink r:id="rId43" w:history="1">
        <w:r w:rsidRPr="00334289">
          <w:rPr>
            <w:rFonts w:eastAsia="Calibri" w:cs="Arial"/>
            <w:lang w:eastAsia="en-US"/>
          </w:rPr>
          <w:t>законом</w:t>
        </w:r>
      </w:hyperlink>
      <w:r w:rsidRPr="00334289">
        <w:rPr>
          <w:rFonts w:eastAsia="Calibri" w:cs="Arial"/>
          <w:lang w:eastAsia="en-US"/>
        </w:rPr>
        <w:t xml:space="preserve"> от 28.03.1998 № 53-ФЗ «О воинской обязанности и военной службе».</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34289" w:rsidRPr="00334289" w:rsidRDefault="00334289" w:rsidP="00334289">
      <w:pPr>
        <w:autoSpaceDE w:val="0"/>
        <w:autoSpaceDN w:val="0"/>
        <w:adjustRightInd w:val="0"/>
        <w:ind w:firstLine="709"/>
        <w:rPr>
          <w:rFonts w:cs="Arial"/>
          <w:bCs/>
        </w:rPr>
      </w:pPr>
      <w:r w:rsidRPr="00334289">
        <w:rPr>
          <w:rFonts w:eastAsia="Calibri" w:cs="Arial"/>
          <w:lang w:eastAsia="en-US"/>
        </w:rPr>
        <w:t xml:space="preserve">5.25. </w:t>
      </w:r>
      <w:r w:rsidRPr="00334289">
        <w:rPr>
          <w:rFonts w:cs="Arial"/>
          <w:bCs/>
        </w:rPr>
        <w:t>Порядок осуществления отдельных контрольных действий.</w:t>
      </w:r>
    </w:p>
    <w:p w:rsidR="00334289" w:rsidRPr="00334289" w:rsidRDefault="00334289" w:rsidP="00334289">
      <w:pPr>
        <w:autoSpaceDE w:val="0"/>
        <w:autoSpaceDN w:val="0"/>
        <w:adjustRightInd w:val="0"/>
        <w:ind w:firstLine="709"/>
        <w:rPr>
          <w:rFonts w:cs="Arial"/>
          <w:bCs/>
        </w:rPr>
      </w:pPr>
      <w:r w:rsidRPr="00334289">
        <w:rPr>
          <w:rFonts w:cs="Arial"/>
          <w:bCs/>
        </w:rPr>
        <w:t>5.25.1. Порядок отбора проб (образцов).</w:t>
      </w:r>
    </w:p>
    <w:p w:rsidR="00334289" w:rsidRPr="00334289" w:rsidRDefault="00334289" w:rsidP="00334289">
      <w:pPr>
        <w:autoSpaceDE w:val="0"/>
        <w:autoSpaceDN w:val="0"/>
        <w:adjustRightInd w:val="0"/>
        <w:ind w:firstLine="709"/>
        <w:rPr>
          <w:rFonts w:cs="Arial"/>
        </w:rPr>
      </w:pPr>
      <w:r w:rsidRPr="00334289">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34289" w:rsidRPr="00334289" w:rsidRDefault="00334289" w:rsidP="00334289">
      <w:pPr>
        <w:autoSpaceDE w:val="0"/>
        <w:autoSpaceDN w:val="0"/>
        <w:adjustRightInd w:val="0"/>
        <w:ind w:firstLine="709"/>
        <w:rPr>
          <w:rFonts w:cs="Arial"/>
        </w:rPr>
      </w:pPr>
      <w:r w:rsidRPr="00334289">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34289" w:rsidRPr="00334289" w:rsidRDefault="00334289" w:rsidP="00334289">
      <w:pPr>
        <w:autoSpaceDE w:val="0"/>
        <w:autoSpaceDN w:val="0"/>
        <w:adjustRightInd w:val="0"/>
        <w:ind w:firstLine="709"/>
        <w:rPr>
          <w:rFonts w:cs="Arial"/>
        </w:rPr>
      </w:pPr>
      <w:r w:rsidRPr="00334289">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34289" w:rsidRPr="00334289" w:rsidRDefault="00334289" w:rsidP="00334289">
      <w:pPr>
        <w:autoSpaceDE w:val="0"/>
        <w:autoSpaceDN w:val="0"/>
        <w:adjustRightInd w:val="0"/>
        <w:ind w:firstLine="709"/>
        <w:rPr>
          <w:rFonts w:cs="Arial"/>
        </w:rPr>
      </w:pPr>
      <w:r w:rsidRPr="00334289">
        <w:rPr>
          <w:rFonts w:cs="Arial"/>
        </w:rPr>
        <w:t>Отобранные пробы (образцы) прилагаются к протоколу отбора проб (образцов).</w:t>
      </w:r>
    </w:p>
    <w:p w:rsidR="00334289" w:rsidRPr="00334289" w:rsidRDefault="00334289" w:rsidP="00334289">
      <w:pPr>
        <w:autoSpaceDE w:val="0"/>
        <w:autoSpaceDN w:val="0"/>
        <w:adjustRightInd w:val="0"/>
        <w:ind w:firstLine="709"/>
        <w:rPr>
          <w:rFonts w:cs="Arial"/>
        </w:rPr>
      </w:pPr>
      <w:r w:rsidRPr="00334289">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34289" w:rsidRPr="00334289" w:rsidRDefault="00334289" w:rsidP="00334289">
      <w:pPr>
        <w:autoSpaceDE w:val="0"/>
        <w:autoSpaceDN w:val="0"/>
        <w:adjustRightInd w:val="0"/>
        <w:ind w:firstLine="709"/>
        <w:rPr>
          <w:rFonts w:cs="Arial"/>
        </w:rPr>
      </w:pPr>
      <w:r w:rsidRPr="00334289">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34289" w:rsidRPr="00334289" w:rsidRDefault="00334289" w:rsidP="00334289">
      <w:pPr>
        <w:autoSpaceDE w:val="0"/>
        <w:autoSpaceDN w:val="0"/>
        <w:adjustRightInd w:val="0"/>
        <w:ind w:firstLine="709"/>
        <w:rPr>
          <w:rFonts w:cs="Arial"/>
        </w:rPr>
      </w:pPr>
      <w:r w:rsidRPr="00334289">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34289" w:rsidRPr="00334289" w:rsidRDefault="00334289" w:rsidP="00334289">
      <w:pPr>
        <w:autoSpaceDE w:val="0"/>
        <w:autoSpaceDN w:val="0"/>
        <w:adjustRightInd w:val="0"/>
        <w:ind w:firstLine="709"/>
        <w:rPr>
          <w:rFonts w:cs="Arial"/>
          <w:bCs/>
        </w:rPr>
      </w:pPr>
      <w:r w:rsidRPr="00334289">
        <w:rPr>
          <w:rFonts w:cs="Arial"/>
          <w:bCs/>
        </w:rPr>
        <w:t>5.25.2. Порядок осуществления досмотра.</w:t>
      </w:r>
    </w:p>
    <w:p w:rsidR="00334289" w:rsidRPr="00334289" w:rsidRDefault="00334289" w:rsidP="00334289">
      <w:pPr>
        <w:autoSpaceDE w:val="0"/>
        <w:autoSpaceDN w:val="0"/>
        <w:adjustRightInd w:val="0"/>
        <w:ind w:firstLine="709"/>
        <w:rPr>
          <w:rFonts w:cs="Arial"/>
        </w:rPr>
      </w:pPr>
      <w:r w:rsidRPr="00334289">
        <w:rPr>
          <w:rFonts w:cs="Arial"/>
        </w:rPr>
        <w:t>При осуществлении рейдового осмотра, выездной проверки может быть произведен досмотр.</w:t>
      </w:r>
    </w:p>
    <w:p w:rsidR="00334289" w:rsidRPr="00334289" w:rsidRDefault="00334289" w:rsidP="00334289">
      <w:pPr>
        <w:autoSpaceDE w:val="0"/>
        <w:autoSpaceDN w:val="0"/>
        <w:adjustRightInd w:val="0"/>
        <w:ind w:firstLine="709"/>
        <w:rPr>
          <w:rFonts w:cs="Arial"/>
        </w:rPr>
      </w:pPr>
      <w:r w:rsidRPr="00334289">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334289" w:rsidRPr="00334289" w:rsidRDefault="00334289" w:rsidP="00334289">
      <w:pPr>
        <w:autoSpaceDE w:val="0"/>
        <w:autoSpaceDN w:val="0"/>
        <w:adjustRightInd w:val="0"/>
        <w:ind w:firstLine="709"/>
        <w:rPr>
          <w:rFonts w:cs="Arial"/>
        </w:rPr>
      </w:pPr>
      <w:r w:rsidRPr="00334289">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34289" w:rsidRPr="00334289" w:rsidRDefault="00334289" w:rsidP="00334289">
      <w:pPr>
        <w:autoSpaceDE w:val="0"/>
        <w:autoSpaceDN w:val="0"/>
        <w:adjustRightInd w:val="0"/>
        <w:ind w:firstLine="709"/>
        <w:rPr>
          <w:rFonts w:cs="Arial"/>
        </w:rPr>
      </w:pPr>
      <w:r w:rsidRPr="00334289">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34289" w:rsidRPr="00334289" w:rsidRDefault="00334289" w:rsidP="00334289">
      <w:pPr>
        <w:autoSpaceDE w:val="0"/>
        <w:autoSpaceDN w:val="0"/>
        <w:adjustRightInd w:val="0"/>
        <w:ind w:firstLine="709"/>
        <w:rPr>
          <w:rFonts w:cs="Arial"/>
        </w:rPr>
      </w:pPr>
      <w:r w:rsidRPr="00334289">
        <w:rPr>
          <w:rFonts w:cs="Arial"/>
        </w:rPr>
        <w:lastRenderedPageBreak/>
        <w:t>Информация о проведении досмотра включается в акт контрольного мероприятия.</w:t>
      </w:r>
    </w:p>
    <w:p w:rsidR="00334289" w:rsidRPr="00334289" w:rsidRDefault="00334289" w:rsidP="00334289">
      <w:pPr>
        <w:autoSpaceDE w:val="0"/>
        <w:autoSpaceDN w:val="0"/>
        <w:adjustRightInd w:val="0"/>
        <w:ind w:firstLine="709"/>
        <w:rPr>
          <w:rFonts w:cs="Arial"/>
          <w:bCs/>
        </w:rPr>
      </w:pPr>
      <w:r w:rsidRPr="00334289">
        <w:rPr>
          <w:rFonts w:cs="Arial"/>
          <w:bCs/>
        </w:rPr>
        <w:t>5.25.3. Порядок проведения инструментального обследования.</w:t>
      </w:r>
    </w:p>
    <w:p w:rsidR="00334289" w:rsidRPr="00334289" w:rsidRDefault="00334289" w:rsidP="00334289">
      <w:pPr>
        <w:autoSpaceDE w:val="0"/>
        <w:autoSpaceDN w:val="0"/>
        <w:adjustRightInd w:val="0"/>
        <w:ind w:firstLine="709"/>
        <w:rPr>
          <w:rFonts w:cs="Arial"/>
        </w:rPr>
      </w:pPr>
      <w:r w:rsidRPr="00334289">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34289" w:rsidRPr="00334289" w:rsidRDefault="00334289" w:rsidP="00334289">
      <w:pPr>
        <w:autoSpaceDE w:val="0"/>
        <w:autoSpaceDN w:val="0"/>
        <w:adjustRightInd w:val="0"/>
        <w:ind w:firstLine="709"/>
        <w:rPr>
          <w:rFonts w:cs="Arial"/>
        </w:rPr>
      </w:pPr>
      <w:r w:rsidRPr="00334289">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34289" w:rsidRPr="00334289" w:rsidRDefault="00334289" w:rsidP="00334289">
      <w:pPr>
        <w:autoSpaceDE w:val="0"/>
        <w:autoSpaceDN w:val="0"/>
        <w:adjustRightInd w:val="0"/>
        <w:ind w:firstLine="709"/>
        <w:rPr>
          <w:rFonts w:cs="Arial"/>
          <w:bCs/>
        </w:rPr>
      </w:pPr>
      <w:r w:rsidRPr="00334289">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34289" w:rsidRPr="00334289" w:rsidRDefault="00334289" w:rsidP="00334289">
      <w:pPr>
        <w:autoSpaceDE w:val="0"/>
        <w:autoSpaceDN w:val="0"/>
        <w:adjustRightInd w:val="0"/>
        <w:rPr>
          <w:rFonts w:cs="Arial"/>
          <w:bCs/>
        </w:rPr>
      </w:pPr>
      <w:r w:rsidRPr="00334289">
        <w:rPr>
          <w:rFonts w:cs="Arial"/>
          <w:bCs/>
        </w:rPr>
        <w:t>5.25.4. Порядок проведения испытания.</w:t>
      </w:r>
    </w:p>
    <w:p w:rsidR="00334289" w:rsidRPr="00334289" w:rsidRDefault="00334289" w:rsidP="00334289">
      <w:pPr>
        <w:autoSpaceDE w:val="0"/>
        <w:autoSpaceDN w:val="0"/>
        <w:adjustRightInd w:val="0"/>
        <w:rPr>
          <w:rFonts w:cs="Arial"/>
          <w:bCs/>
        </w:rPr>
      </w:pPr>
      <w:r w:rsidRPr="00334289">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34289" w:rsidRPr="00334289" w:rsidRDefault="00334289" w:rsidP="00334289">
      <w:pPr>
        <w:autoSpaceDE w:val="0"/>
        <w:autoSpaceDN w:val="0"/>
        <w:adjustRightInd w:val="0"/>
        <w:ind w:firstLine="709"/>
        <w:rPr>
          <w:rFonts w:cs="Arial"/>
          <w:bCs/>
        </w:rPr>
      </w:pPr>
      <w:r w:rsidRPr="00334289">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34289" w:rsidRPr="00334289" w:rsidRDefault="00334289" w:rsidP="00334289">
      <w:pPr>
        <w:autoSpaceDE w:val="0"/>
        <w:autoSpaceDN w:val="0"/>
        <w:adjustRightInd w:val="0"/>
        <w:ind w:firstLine="709"/>
        <w:rPr>
          <w:rFonts w:cs="Arial"/>
          <w:bCs/>
        </w:rPr>
      </w:pPr>
      <w:r w:rsidRPr="00334289">
        <w:rPr>
          <w:rFonts w:cs="Arial"/>
          <w:bCs/>
        </w:rPr>
        <w:t>5.25.5. Порядок проведения экспертизы.</w:t>
      </w:r>
    </w:p>
    <w:p w:rsidR="00334289" w:rsidRPr="00334289" w:rsidRDefault="00334289" w:rsidP="00334289">
      <w:pPr>
        <w:autoSpaceDE w:val="0"/>
        <w:autoSpaceDN w:val="0"/>
        <w:adjustRightInd w:val="0"/>
        <w:ind w:firstLine="709"/>
        <w:rPr>
          <w:rFonts w:cs="Arial"/>
          <w:bCs/>
        </w:rPr>
      </w:pPr>
      <w:r w:rsidRPr="00334289">
        <w:rPr>
          <w:rFonts w:cs="Arial"/>
          <w:bCs/>
        </w:rPr>
        <w:t>Экспертиза осуществляется экспертом или экспертной организацией по поручению администрации.</w:t>
      </w:r>
    </w:p>
    <w:p w:rsidR="00334289" w:rsidRPr="00334289" w:rsidRDefault="00334289" w:rsidP="00334289">
      <w:pPr>
        <w:autoSpaceDE w:val="0"/>
        <w:autoSpaceDN w:val="0"/>
        <w:adjustRightInd w:val="0"/>
        <w:ind w:firstLine="709"/>
        <w:rPr>
          <w:rFonts w:cs="Arial"/>
        </w:rPr>
      </w:pPr>
      <w:r w:rsidRPr="00334289">
        <w:rPr>
          <w:rFonts w:cs="Arial"/>
        </w:rPr>
        <w:t>При назначении и осуществлении экспертизы контролируемые лица имеют право:</w:t>
      </w:r>
    </w:p>
    <w:p w:rsidR="00334289" w:rsidRPr="00334289" w:rsidRDefault="00334289" w:rsidP="00334289">
      <w:pPr>
        <w:autoSpaceDE w:val="0"/>
        <w:autoSpaceDN w:val="0"/>
        <w:adjustRightInd w:val="0"/>
        <w:ind w:firstLine="709"/>
        <w:rPr>
          <w:rFonts w:cs="Arial"/>
        </w:rPr>
      </w:pPr>
      <w:r w:rsidRPr="00334289">
        <w:rPr>
          <w:rFonts w:cs="Arial"/>
        </w:rPr>
        <w:t>1) информировать администрацию о наличии конфликта интересов у эксперта, экспертной организации;</w:t>
      </w:r>
    </w:p>
    <w:p w:rsidR="00334289" w:rsidRPr="00334289" w:rsidRDefault="00334289" w:rsidP="00334289">
      <w:pPr>
        <w:autoSpaceDE w:val="0"/>
        <w:autoSpaceDN w:val="0"/>
        <w:adjustRightInd w:val="0"/>
        <w:ind w:firstLine="709"/>
        <w:rPr>
          <w:rFonts w:cs="Arial"/>
        </w:rPr>
      </w:pPr>
      <w:r w:rsidRPr="00334289">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34289" w:rsidRPr="00334289" w:rsidRDefault="00334289" w:rsidP="00334289">
      <w:pPr>
        <w:autoSpaceDE w:val="0"/>
        <w:autoSpaceDN w:val="0"/>
        <w:adjustRightInd w:val="0"/>
        <w:ind w:firstLine="709"/>
        <w:rPr>
          <w:rFonts w:cs="Arial"/>
        </w:rPr>
      </w:pPr>
      <w:r w:rsidRPr="00334289">
        <w:rPr>
          <w:rFonts w:cs="Arial"/>
        </w:rPr>
        <w:t>3) присутствовать с разрешения должностного лица администрации при осуществлении экспертизы и давать объяснения эксперту;</w:t>
      </w:r>
    </w:p>
    <w:p w:rsidR="00334289" w:rsidRPr="00334289" w:rsidRDefault="00334289" w:rsidP="00334289">
      <w:pPr>
        <w:autoSpaceDE w:val="0"/>
        <w:autoSpaceDN w:val="0"/>
        <w:adjustRightInd w:val="0"/>
        <w:ind w:firstLine="709"/>
        <w:rPr>
          <w:rFonts w:cs="Arial"/>
        </w:rPr>
      </w:pPr>
      <w:r w:rsidRPr="00334289">
        <w:rPr>
          <w:rFonts w:cs="Arial"/>
        </w:rPr>
        <w:t>4) знакомиться с заключением эксперта или экспертной организации.</w:t>
      </w:r>
    </w:p>
    <w:p w:rsidR="00334289" w:rsidRPr="00334289" w:rsidRDefault="00334289" w:rsidP="00334289">
      <w:pPr>
        <w:autoSpaceDE w:val="0"/>
        <w:autoSpaceDN w:val="0"/>
        <w:adjustRightInd w:val="0"/>
        <w:ind w:firstLine="709"/>
        <w:rPr>
          <w:rFonts w:cs="Arial"/>
        </w:rPr>
      </w:pPr>
      <w:r w:rsidRPr="00334289">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34289" w:rsidRPr="00334289" w:rsidRDefault="00334289" w:rsidP="00334289">
      <w:pPr>
        <w:autoSpaceDE w:val="0"/>
        <w:autoSpaceDN w:val="0"/>
        <w:adjustRightInd w:val="0"/>
        <w:ind w:firstLine="709"/>
        <w:rPr>
          <w:rFonts w:cs="Arial"/>
        </w:rPr>
      </w:pPr>
      <w:r w:rsidRPr="00334289">
        <w:rPr>
          <w:rFonts w:cs="Arial"/>
        </w:rPr>
        <w:t xml:space="preserve"> Результаты экспертизы оформляются экспертным заключением.</w:t>
      </w:r>
    </w:p>
    <w:p w:rsidR="00334289" w:rsidRPr="00334289" w:rsidRDefault="00334289" w:rsidP="00334289">
      <w:pPr>
        <w:autoSpaceDE w:val="0"/>
        <w:autoSpaceDN w:val="0"/>
        <w:adjustRightInd w:val="0"/>
        <w:rPr>
          <w:rFonts w:eastAsia="Calibri" w:cs="Arial"/>
          <w:lang w:eastAsia="en-US"/>
        </w:rPr>
      </w:pPr>
    </w:p>
    <w:p w:rsidR="00334289" w:rsidRPr="00334289" w:rsidRDefault="00334289" w:rsidP="00334289">
      <w:pPr>
        <w:autoSpaceDE w:val="0"/>
        <w:autoSpaceDN w:val="0"/>
        <w:adjustRightInd w:val="0"/>
        <w:ind w:firstLine="0"/>
        <w:jc w:val="center"/>
        <w:rPr>
          <w:rFonts w:eastAsia="Calibri" w:cs="Arial"/>
          <w:lang w:eastAsia="en-US"/>
        </w:rPr>
      </w:pPr>
      <w:r w:rsidRPr="00334289">
        <w:rPr>
          <w:rFonts w:eastAsia="Calibri" w:cs="Arial"/>
          <w:lang w:eastAsia="en-US"/>
        </w:rPr>
        <w:t>6. Порядок оформления результатов контрольного мероприятия.</w:t>
      </w:r>
    </w:p>
    <w:p w:rsidR="00334289" w:rsidRPr="00334289" w:rsidRDefault="00334289" w:rsidP="00334289">
      <w:pPr>
        <w:autoSpaceDE w:val="0"/>
        <w:autoSpaceDN w:val="0"/>
        <w:adjustRightInd w:val="0"/>
        <w:rPr>
          <w:rFonts w:eastAsia="Calibri" w:cs="Arial"/>
          <w:lang w:eastAsia="en-US"/>
        </w:rPr>
      </w:pP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334289" w:rsidRPr="00334289" w:rsidRDefault="00334289" w:rsidP="00334289">
      <w:pPr>
        <w:autoSpaceDE w:val="0"/>
        <w:ind w:firstLine="709"/>
        <w:rPr>
          <w:rFonts w:cs="Arial"/>
          <w:lang w:eastAsia="zh-CN"/>
        </w:rPr>
      </w:pPr>
      <w:r w:rsidRPr="00334289">
        <w:rPr>
          <w:rFonts w:cs="Arial"/>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334289" w:rsidRPr="00334289" w:rsidRDefault="00334289" w:rsidP="00334289">
      <w:pPr>
        <w:autoSpaceDE w:val="0"/>
        <w:autoSpaceDN w:val="0"/>
        <w:adjustRightInd w:val="0"/>
        <w:rPr>
          <w:rFonts w:eastAsia="Calibri" w:cs="Arial"/>
          <w:lang w:eastAsia="en-US"/>
        </w:rPr>
      </w:pPr>
    </w:p>
    <w:p w:rsidR="00334289" w:rsidRPr="00334289" w:rsidRDefault="00334289" w:rsidP="00334289">
      <w:pPr>
        <w:autoSpaceDE w:val="0"/>
        <w:autoSpaceDN w:val="0"/>
        <w:adjustRightInd w:val="0"/>
        <w:jc w:val="center"/>
        <w:rPr>
          <w:rFonts w:eastAsia="Calibri" w:cs="Arial"/>
          <w:lang w:eastAsia="en-US"/>
        </w:rPr>
      </w:pPr>
      <w:r w:rsidRPr="00334289">
        <w:rPr>
          <w:rFonts w:eastAsia="Calibri" w:cs="Arial"/>
          <w:lang w:eastAsia="en-US"/>
        </w:rPr>
        <w:t>7. Меры, принимаемые по результатам контрольных мероприятий.</w:t>
      </w:r>
    </w:p>
    <w:p w:rsidR="00334289" w:rsidRPr="00334289" w:rsidRDefault="00334289" w:rsidP="00334289">
      <w:pPr>
        <w:autoSpaceDE w:val="0"/>
        <w:rPr>
          <w:rFonts w:cs="Arial"/>
          <w:lang w:eastAsia="zh-CN"/>
        </w:rPr>
      </w:pP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4" w:history="1">
        <w:r w:rsidRPr="00334289">
          <w:rPr>
            <w:rFonts w:eastAsia="Calibri"/>
            <w:color w:val="0000FF"/>
            <w:lang w:eastAsia="en-US"/>
          </w:rPr>
          <w:t>частью 1 статьи 19.4</w:t>
        </w:r>
      </w:hyperlink>
      <w:r w:rsidRPr="00334289">
        <w:rPr>
          <w:rFonts w:eastAsia="Calibri" w:cs="Arial"/>
          <w:lang w:eastAsia="en-US"/>
        </w:rPr>
        <w:t xml:space="preserve">, </w:t>
      </w:r>
      <w:hyperlink r:id="rId45" w:history="1">
        <w:r w:rsidRPr="00334289">
          <w:rPr>
            <w:rFonts w:eastAsia="Calibri"/>
            <w:color w:val="0000FF"/>
            <w:lang w:eastAsia="en-US"/>
          </w:rPr>
          <w:t>статьей 19.4.1</w:t>
        </w:r>
      </w:hyperlink>
      <w:r w:rsidRPr="00334289">
        <w:rPr>
          <w:rFonts w:eastAsia="Calibri" w:cs="Arial"/>
          <w:lang w:eastAsia="en-US"/>
        </w:rPr>
        <w:t xml:space="preserve">, </w:t>
      </w:r>
      <w:hyperlink r:id="rId46" w:history="1">
        <w:r w:rsidRPr="00334289">
          <w:rPr>
            <w:rFonts w:eastAsia="Calibri"/>
            <w:color w:val="0000FF"/>
            <w:lang w:eastAsia="en-US"/>
          </w:rPr>
          <w:t>частью 1</w:t>
        </w:r>
      </w:hyperlink>
      <w:r w:rsidRPr="00334289">
        <w:rPr>
          <w:rFonts w:eastAsia="Calibri" w:cs="Arial"/>
          <w:lang w:eastAsia="en-US"/>
        </w:rPr>
        <w:t xml:space="preserve"> статьи 19.5., </w:t>
      </w:r>
      <w:hyperlink r:id="rId47" w:history="1">
        <w:r w:rsidRPr="00334289">
          <w:rPr>
            <w:rFonts w:eastAsia="Calibri"/>
            <w:color w:val="0000FF"/>
            <w:lang w:eastAsia="en-US"/>
          </w:rPr>
          <w:t>статьей 19.7</w:t>
        </w:r>
      </w:hyperlink>
      <w:r w:rsidRPr="00334289">
        <w:rPr>
          <w:rFonts w:eastAsia="Calibr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34289" w:rsidRPr="00334289" w:rsidRDefault="00334289" w:rsidP="00334289">
      <w:pPr>
        <w:autoSpaceDE w:val="0"/>
        <w:autoSpaceDN w:val="0"/>
        <w:adjustRightInd w:val="0"/>
        <w:ind w:firstLine="540"/>
        <w:rPr>
          <w:rFonts w:eastAsia="Calibri" w:cs="Arial"/>
          <w:lang w:eastAsia="en-US"/>
        </w:rPr>
      </w:pPr>
      <w:r w:rsidRPr="00334289">
        <w:rPr>
          <w:rFonts w:cs="Arial"/>
        </w:rPr>
        <w:t xml:space="preserve">7.4. В соответствии с частью </w:t>
      </w:r>
      <w:r w:rsidRPr="00334289">
        <w:rPr>
          <w:rFonts w:eastAsia="Calibri" w:cs="Arial"/>
          <w:lang w:eastAsia="en-US"/>
        </w:rPr>
        <w:t>12 статьи 20 Жилищного кодекса РФ администрация вправе обратиться в суд с заявлениями:</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6) о понуждении к исполнению предписания.</w:t>
      </w:r>
    </w:p>
    <w:p w:rsidR="00334289" w:rsidRPr="00334289" w:rsidRDefault="00334289" w:rsidP="00334289">
      <w:pPr>
        <w:autoSpaceDE w:val="0"/>
        <w:autoSpaceDN w:val="0"/>
        <w:adjustRightInd w:val="0"/>
        <w:ind w:firstLine="540"/>
        <w:rPr>
          <w:rFonts w:eastAsia="Calibri" w:cs="Arial"/>
          <w:lang w:eastAsia="en-US"/>
        </w:rPr>
      </w:pPr>
    </w:p>
    <w:p w:rsidR="00334289" w:rsidRPr="00334289" w:rsidRDefault="00334289" w:rsidP="00334289">
      <w:pPr>
        <w:autoSpaceDE w:val="0"/>
        <w:autoSpaceDN w:val="0"/>
        <w:adjustRightInd w:val="0"/>
        <w:ind w:firstLine="0"/>
        <w:jc w:val="center"/>
        <w:outlineLvl w:val="0"/>
        <w:rPr>
          <w:rFonts w:eastAsia="Calibri" w:cs="Arial"/>
          <w:bCs/>
          <w:lang w:eastAsia="en-US"/>
        </w:rPr>
      </w:pPr>
      <w:r w:rsidRPr="00334289">
        <w:rPr>
          <w:rFonts w:eastAsia="Calibri" w:cs="Arial"/>
          <w:bCs/>
          <w:lang w:eastAsia="en-US"/>
        </w:rPr>
        <w:t>8. Досудебный порядок обжалования решений администрации,</w:t>
      </w:r>
    </w:p>
    <w:p w:rsidR="00334289" w:rsidRPr="00334289" w:rsidRDefault="00334289" w:rsidP="00334289">
      <w:pPr>
        <w:autoSpaceDE w:val="0"/>
        <w:autoSpaceDN w:val="0"/>
        <w:adjustRightInd w:val="0"/>
        <w:ind w:firstLine="0"/>
        <w:jc w:val="center"/>
        <w:rPr>
          <w:rFonts w:eastAsia="Calibri" w:cs="Arial"/>
          <w:bCs/>
          <w:lang w:eastAsia="en-US"/>
        </w:rPr>
      </w:pPr>
      <w:r w:rsidRPr="00334289">
        <w:rPr>
          <w:rFonts w:eastAsia="Calibri" w:cs="Arial"/>
          <w:bCs/>
          <w:lang w:eastAsia="en-US"/>
        </w:rPr>
        <w:t>действий (бездействия) должностных лиц при осуществлении</w:t>
      </w:r>
    </w:p>
    <w:p w:rsidR="00334289" w:rsidRPr="00334289" w:rsidRDefault="00334289" w:rsidP="00334289">
      <w:pPr>
        <w:autoSpaceDE w:val="0"/>
        <w:autoSpaceDN w:val="0"/>
        <w:adjustRightInd w:val="0"/>
        <w:ind w:firstLine="0"/>
        <w:jc w:val="center"/>
        <w:rPr>
          <w:rFonts w:eastAsia="Calibri" w:cs="Arial"/>
          <w:bCs/>
          <w:lang w:eastAsia="en-US"/>
        </w:rPr>
      </w:pPr>
      <w:r w:rsidRPr="00334289">
        <w:rPr>
          <w:rFonts w:eastAsia="Calibri" w:cs="Arial"/>
          <w:bCs/>
          <w:lang w:eastAsia="en-US"/>
        </w:rPr>
        <w:t>муниципального жилищного контроля</w:t>
      </w:r>
      <w:r w:rsidRPr="00334289">
        <w:rPr>
          <w:rFonts w:eastAsia="Calibri" w:cs="Arial"/>
          <w:bCs/>
          <w:vertAlign w:val="superscript"/>
          <w:lang w:eastAsia="en-US"/>
        </w:rPr>
        <w:footnoteReference w:id="3"/>
      </w:r>
      <w:r w:rsidRPr="00334289">
        <w:rPr>
          <w:rFonts w:eastAsia="Calibri" w:cs="Arial"/>
          <w:bCs/>
          <w:lang w:eastAsia="en-US"/>
        </w:rPr>
        <w:t>.</w:t>
      </w:r>
    </w:p>
    <w:p w:rsidR="00334289" w:rsidRPr="00334289" w:rsidRDefault="00334289" w:rsidP="00334289">
      <w:pPr>
        <w:autoSpaceDE w:val="0"/>
        <w:autoSpaceDN w:val="0"/>
        <w:adjustRightInd w:val="0"/>
        <w:ind w:firstLine="0"/>
        <w:rPr>
          <w:rFonts w:eastAsia="Calibri" w:cs="Arial"/>
          <w:lang w:eastAsia="en-US"/>
        </w:rPr>
      </w:pPr>
    </w:p>
    <w:p w:rsidR="00334289" w:rsidRPr="00334289" w:rsidRDefault="00334289" w:rsidP="00334289">
      <w:pPr>
        <w:autoSpaceDE w:val="0"/>
        <w:autoSpaceDN w:val="0"/>
        <w:adjustRightInd w:val="0"/>
        <w:ind w:firstLine="540"/>
        <w:rPr>
          <w:rFonts w:eastAsia="Calibri" w:cs="Arial"/>
          <w:lang w:eastAsia="en-US"/>
        </w:rPr>
      </w:pPr>
      <w:r w:rsidRPr="00334289">
        <w:rPr>
          <w:rFonts w:eastAsia="Calibri" w:cs="Arial"/>
          <w:lang w:eastAsia="en-US"/>
        </w:rPr>
        <w:t xml:space="preserve">8.1. </w:t>
      </w:r>
      <w:r w:rsidRPr="00334289">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334289" w:rsidRPr="00334289" w:rsidRDefault="00334289" w:rsidP="00334289">
      <w:pPr>
        <w:autoSpaceDE w:val="0"/>
        <w:rPr>
          <w:rFonts w:cs="Arial"/>
          <w:lang w:eastAsia="zh-CN"/>
        </w:rPr>
      </w:pPr>
    </w:p>
    <w:p w:rsidR="00334289" w:rsidRPr="00334289" w:rsidRDefault="00334289" w:rsidP="00334289">
      <w:pPr>
        <w:numPr>
          <w:ilvl w:val="0"/>
          <w:numId w:val="5"/>
        </w:numPr>
        <w:autoSpaceDE w:val="0"/>
        <w:jc w:val="center"/>
        <w:rPr>
          <w:rFonts w:cs="Arial"/>
          <w:lang w:eastAsia="zh-CN"/>
        </w:rPr>
      </w:pPr>
      <w:r w:rsidRPr="00334289">
        <w:rPr>
          <w:rFonts w:cs="Arial"/>
          <w:lang w:eastAsia="zh-CN"/>
        </w:rPr>
        <w:t>Оценка результативности и эффективности осуществления муниципального жилищного контроля</w:t>
      </w:r>
    </w:p>
    <w:p w:rsidR="00334289" w:rsidRPr="00334289" w:rsidRDefault="00334289" w:rsidP="00334289">
      <w:pPr>
        <w:autoSpaceDE w:val="0"/>
        <w:ind w:firstLine="0"/>
        <w:jc w:val="center"/>
        <w:rPr>
          <w:rFonts w:cs="Arial"/>
          <w:lang w:eastAsia="zh-CN"/>
        </w:rPr>
      </w:pPr>
    </w:p>
    <w:p w:rsidR="00334289" w:rsidRPr="00334289" w:rsidRDefault="00334289" w:rsidP="00334289">
      <w:pPr>
        <w:ind w:firstLine="709"/>
        <w:rPr>
          <w:rFonts w:cs="Arial"/>
          <w:lang w:eastAsia="zh-CN"/>
        </w:rPr>
      </w:pPr>
      <w:r w:rsidRPr="00334289">
        <w:rPr>
          <w:rFonts w:cs="Arial"/>
          <w:lang w:eastAsia="zh-CN"/>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334289" w:rsidRPr="00334289" w:rsidRDefault="00334289" w:rsidP="00334289">
      <w:pPr>
        <w:autoSpaceDE w:val="0"/>
        <w:ind w:firstLine="709"/>
        <w:rPr>
          <w:rFonts w:cs="Arial"/>
          <w:lang w:eastAsia="zh-CN"/>
        </w:rPr>
      </w:pPr>
    </w:p>
    <w:p w:rsidR="00334289" w:rsidRPr="00334289" w:rsidRDefault="00334289" w:rsidP="00334289">
      <w:pPr>
        <w:numPr>
          <w:ilvl w:val="0"/>
          <w:numId w:val="5"/>
        </w:numPr>
        <w:autoSpaceDE w:val="0"/>
        <w:jc w:val="center"/>
        <w:rPr>
          <w:rFonts w:cs="Arial"/>
          <w:lang w:eastAsia="zh-CN"/>
        </w:rPr>
      </w:pPr>
      <w:r w:rsidRPr="00334289">
        <w:rPr>
          <w:rFonts w:cs="Arial"/>
          <w:lang w:eastAsia="zh-CN"/>
        </w:rPr>
        <w:t xml:space="preserve"> Заключительные положения</w:t>
      </w:r>
    </w:p>
    <w:p w:rsidR="00334289" w:rsidRPr="00334289" w:rsidRDefault="00334289" w:rsidP="00334289">
      <w:pPr>
        <w:autoSpaceDE w:val="0"/>
        <w:ind w:firstLine="0"/>
        <w:jc w:val="left"/>
        <w:rPr>
          <w:rFonts w:cs="Arial"/>
          <w:lang w:eastAsia="zh-CN"/>
        </w:rPr>
      </w:pPr>
    </w:p>
    <w:p w:rsidR="00334289" w:rsidRPr="00334289" w:rsidRDefault="00334289" w:rsidP="00334289">
      <w:pPr>
        <w:autoSpaceDE w:val="0"/>
        <w:autoSpaceDN w:val="0"/>
        <w:adjustRightInd w:val="0"/>
        <w:rPr>
          <w:rFonts w:cs="Arial"/>
        </w:rPr>
      </w:pPr>
      <w:r w:rsidRPr="00334289">
        <w:rPr>
          <w:rFonts w:cs="Arial"/>
        </w:rPr>
        <w:t>10.1. Муниципальный жилищный контроль осуществляется с учетом норм постановления Правительства Российской Федерации от 10.03.2022 № 336</w:t>
      </w:r>
      <w:r w:rsidRPr="00334289">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Pr="00334289">
        <w:rPr>
          <w:rFonts w:cs="Arial"/>
        </w:rPr>
        <w:t>.</w:t>
      </w:r>
    </w:p>
    <w:p w:rsidR="00334289" w:rsidRPr="00334289" w:rsidRDefault="00334289" w:rsidP="00334289">
      <w:pPr>
        <w:autoSpaceDE w:val="0"/>
        <w:autoSpaceDN w:val="0"/>
        <w:adjustRightInd w:val="0"/>
        <w:rPr>
          <w:rFonts w:eastAsia="Calibri" w:cs="Arial"/>
          <w:lang w:eastAsia="en-US"/>
        </w:rPr>
      </w:pPr>
      <w:r w:rsidRPr="00334289">
        <w:rPr>
          <w:rFonts w:cs="Arial"/>
        </w:rPr>
        <w:t xml:space="preserve">10.2. </w:t>
      </w:r>
      <w:bookmarkStart w:id="5" w:name="Par0"/>
      <w:bookmarkEnd w:id="5"/>
      <w:r w:rsidRPr="00334289">
        <w:rPr>
          <w:rFonts w:eastAsia="Calibri" w:cs="Arial"/>
          <w:lang w:eastAsia="en-US"/>
        </w:rPr>
        <w:t>До 31 декабря 2025 года:</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334289">
          <w:rPr>
            <w:rFonts w:eastAsia="Calibri" w:cs="Arial"/>
            <w:lang w:eastAsia="en-US"/>
          </w:rPr>
          <w:t>статьей 21</w:t>
        </w:r>
      </w:hyperlink>
      <w:r w:rsidRPr="00334289">
        <w:rPr>
          <w:rFonts w:eastAsia="Calibri" w:cs="Arial"/>
          <w:lang w:eastAsia="en-US"/>
        </w:rPr>
        <w:t xml:space="preserve"> Федерального закона № 248-ФЗ могут осуществляться в том числе на бумажном носителе с использованием </w:t>
      </w:r>
      <w:r w:rsidRPr="00334289">
        <w:rPr>
          <w:rFonts w:eastAsia="Calibri" w:cs="Arial"/>
          <w:lang w:eastAsia="en-US"/>
        </w:rPr>
        <w:lastRenderedPageBreak/>
        <w:t>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34289" w:rsidRPr="00334289" w:rsidRDefault="00334289" w:rsidP="00334289">
      <w:pPr>
        <w:autoSpaceDE w:val="0"/>
        <w:autoSpaceDN w:val="0"/>
        <w:adjustRightInd w:val="0"/>
        <w:rPr>
          <w:rFonts w:eastAsia="Calibri" w:cs="Arial"/>
          <w:lang w:eastAsia="en-US"/>
        </w:rPr>
      </w:pPr>
      <w:r w:rsidRPr="00334289">
        <w:rPr>
          <w:rFonts w:eastAsia="Calibri" w:cs="Arial"/>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34289" w:rsidRPr="00334289" w:rsidRDefault="00334289" w:rsidP="00334289">
      <w:pPr>
        <w:autoSpaceDE w:val="0"/>
        <w:autoSpaceDN w:val="0"/>
        <w:adjustRightInd w:val="0"/>
        <w:rPr>
          <w:rFonts w:eastAsia="Calibri" w:cs="Arial"/>
          <w:lang w:eastAsia="en-US"/>
        </w:rPr>
      </w:pPr>
    </w:p>
    <w:p w:rsidR="00334289" w:rsidRPr="00334289" w:rsidRDefault="00334289" w:rsidP="00334289">
      <w:pPr>
        <w:autoSpaceDE w:val="0"/>
        <w:autoSpaceDN w:val="0"/>
        <w:adjustRightInd w:val="0"/>
        <w:rPr>
          <w:rFonts w:eastAsia="Calibri" w:cs="Arial"/>
          <w:lang w:eastAsia="en-US"/>
        </w:rPr>
      </w:pPr>
    </w:p>
    <w:p w:rsidR="00334289" w:rsidRPr="00334289" w:rsidRDefault="00334289" w:rsidP="00334289">
      <w:pPr>
        <w:autoSpaceDE w:val="0"/>
        <w:ind w:firstLine="709"/>
        <w:jc w:val="right"/>
        <w:rPr>
          <w:rFonts w:cs="Arial"/>
          <w:lang w:eastAsia="zh-CN"/>
        </w:rPr>
      </w:pPr>
      <w:r w:rsidRPr="00334289">
        <w:rPr>
          <w:rFonts w:cs="Arial"/>
          <w:sz w:val="20"/>
          <w:szCs w:val="20"/>
          <w:lang w:eastAsia="zh-CN"/>
        </w:rPr>
        <w:br w:type="page"/>
      </w:r>
    </w:p>
    <w:p w:rsidR="00334289" w:rsidRPr="00334289" w:rsidRDefault="00334289" w:rsidP="00334289">
      <w:pPr>
        <w:autoSpaceDE w:val="0"/>
        <w:ind w:left="5103" w:firstLine="0"/>
        <w:jc w:val="left"/>
        <w:rPr>
          <w:rFonts w:cs="Arial"/>
          <w:lang w:eastAsia="zh-CN"/>
        </w:rPr>
      </w:pPr>
      <w:r w:rsidRPr="00334289">
        <w:rPr>
          <w:rFonts w:cs="Arial"/>
          <w:lang w:eastAsia="zh-CN"/>
        </w:rPr>
        <w:t xml:space="preserve">Приложение №1 </w:t>
      </w:r>
    </w:p>
    <w:p w:rsidR="00334289" w:rsidRPr="00334289" w:rsidRDefault="00334289" w:rsidP="00334289">
      <w:pPr>
        <w:autoSpaceDE w:val="0"/>
        <w:ind w:left="5103" w:firstLine="0"/>
        <w:jc w:val="left"/>
        <w:rPr>
          <w:rFonts w:cs="Arial"/>
          <w:lang w:eastAsia="zh-CN"/>
        </w:rPr>
      </w:pPr>
      <w:r w:rsidRPr="00334289">
        <w:rPr>
          <w:rFonts w:cs="Arial"/>
          <w:lang w:eastAsia="zh-CN"/>
        </w:rPr>
        <w:t xml:space="preserve">Ключевые показатели </w:t>
      </w:r>
    </w:p>
    <w:p w:rsidR="00334289" w:rsidRPr="00334289" w:rsidRDefault="00334289" w:rsidP="00334289">
      <w:pPr>
        <w:autoSpaceDE w:val="0"/>
        <w:ind w:left="5103" w:firstLine="0"/>
        <w:jc w:val="left"/>
        <w:rPr>
          <w:rFonts w:cs="Arial"/>
          <w:lang w:eastAsia="zh-CN"/>
        </w:rPr>
      </w:pPr>
      <w:r w:rsidRPr="00334289">
        <w:rPr>
          <w:rFonts w:cs="Arial"/>
          <w:lang w:eastAsia="zh-CN"/>
        </w:rPr>
        <w:t xml:space="preserve">муниципального жилищного контроля </w:t>
      </w:r>
    </w:p>
    <w:p w:rsidR="00334289" w:rsidRPr="00334289" w:rsidRDefault="00334289" w:rsidP="00334289">
      <w:pPr>
        <w:autoSpaceDE w:val="0"/>
        <w:ind w:left="5103" w:firstLine="0"/>
        <w:jc w:val="left"/>
        <w:rPr>
          <w:rFonts w:cs="Arial"/>
          <w:lang w:eastAsia="zh-CN"/>
        </w:rPr>
      </w:pPr>
      <w:r w:rsidRPr="00334289">
        <w:rPr>
          <w:rFonts w:cs="Arial"/>
          <w:lang w:eastAsia="zh-CN"/>
        </w:rPr>
        <w:t xml:space="preserve">на территории Новотроицкого сельского поселения и их целевые значения </w:t>
      </w:r>
    </w:p>
    <w:p w:rsidR="00334289" w:rsidRPr="00334289" w:rsidRDefault="00334289" w:rsidP="00334289">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334289" w:rsidRPr="00334289" w:rsidTr="00334289">
        <w:tc>
          <w:tcPr>
            <w:tcW w:w="7196" w:type="dxa"/>
            <w:tcBorders>
              <w:top w:val="single" w:sz="4" w:space="0" w:color="000000"/>
              <w:left w:val="single" w:sz="4" w:space="0" w:color="000000"/>
              <w:bottom w:val="single" w:sz="4" w:space="0" w:color="000000"/>
              <w:right w:val="single" w:sz="4" w:space="0" w:color="000000"/>
            </w:tcBorders>
            <w:hideMark/>
          </w:tcPr>
          <w:p w:rsidR="00334289" w:rsidRPr="00334289" w:rsidRDefault="00334289" w:rsidP="00334289">
            <w:pPr>
              <w:tabs>
                <w:tab w:val="left" w:pos="2715"/>
              </w:tabs>
              <w:ind w:firstLine="0"/>
              <w:jc w:val="center"/>
              <w:rPr>
                <w:rFonts w:cs="Arial"/>
              </w:rPr>
            </w:pPr>
            <w:r w:rsidRPr="00334289">
              <w:rPr>
                <w:rFonts w:cs="Arial"/>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334289" w:rsidRPr="00334289" w:rsidRDefault="00334289" w:rsidP="00334289">
            <w:pPr>
              <w:tabs>
                <w:tab w:val="left" w:pos="2715"/>
              </w:tabs>
              <w:ind w:firstLine="0"/>
              <w:jc w:val="center"/>
              <w:rPr>
                <w:rFonts w:cs="Arial"/>
              </w:rPr>
            </w:pPr>
            <w:r w:rsidRPr="00334289">
              <w:rPr>
                <w:rFonts w:cs="Arial"/>
              </w:rPr>
              <w:t>Целевые значения</w:t>
            </w:r>
          </w:p>
        </w:tc>
      </w:tr>
      <w:tr w:rsidR="00334289" w:rsidRPr="00334289" w:rsidTr="00334289">
        <w:tc>
          <w:tcPr>
            <w:tcW w:w="7196" w:type="dxa"/>
            <w:tcBorders>
              <w:top w:val="single" w:sz="4" w:space="0" w:color="000000"/>
              <w:left w:val="single" w:sz="4" w:space="0" w:color="000000"/>
              <w:bottom w:val="single" w:sz="4" w:space="0" w:color="000000"/>
              <w:right w:val="single" w:sz="4" w:space="0" w:color="000000"/>
            </w:tcBorders>
            <w:hideMark/>
          </w:tcPr>
          <w:p w:rsidR="00334289" w:rsidRPr="00334289" w:rsidRDefault="00334289" w:rsidP="00334289">
            <w:pPr>
              <w:tabs>
                <w:tab w:val="left" w:pos="2715"/>
              </w:tabs>
              <w:ind w:firstLine="0"/>
              <w:rPr>
                <w:rFonts w:cs="Arial"/>
              </w:rPr>
            </w:pPr>
            <w:r w:rsidRPr="00334289">
              <w:rPr>
                <w:rFonts w:cs="Arial"/>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334289" w:rsidRPr="00334289" w:rsidRDefault="00334289" w:rsidP="00334289">
            <w:pPr>
              <w:tabs>
                <w:tab w:val="left" w:pos="2715"/>
              </w:tabs>
              <w:ind w:firstLine="0"/>
              <w:jc w:val="center"/>
              <w:rPr>
                <w:rFonts w:cs="Arial"/>
              </w:rPr>
            </w:pPr>
            <w:r w:rsidRPr="00334289">
              <w:rPr>
                <w:rFonts w:cs="Arial"/>
              </w:rPr>
              <w:t>100 %</w:t>
            </w:r>
          </w:p>
        </w:tc>
      </w:tr>
      <w:tr w:rsidR="00334289" w:rsidRPr="00334289" w:rsidTr="00334289">
        <w:tc>
          <w:tcPr>
            <w:tcW w:w="7196" w:type="dxa"/>
            <w:tcBorders>
              <w:top w:val="single" w:sz="4" w:space="0" w:color="000000"/>
              <w:left w:val="single" w:sz="4" w:space="0" w:color="000000"/>
              <w:bottom w:val="single" w:sz="4" w:space="0" w:color="000000"/>
              <w:right w:val="single" w:sz="4" w:space="0" w:color="000000"/>
            </w:tcBorders>
            <w:hideMark/>
          </w:tcPr>
          <w:p w:rsidR="00334289" w:rsidRPr="00334289" w:rsidRDefault="00334289" w:rsidP="00334289">
            <w:pPr>
              <w:tabs>
                <w:tab w:val="left" w:pos="2715"/>
              </w:tabs>
              <w:ind w:firstLine="0"/>
              <w:rPr>
                <w:rFonts w:cs="Arial"/>
              </w:rPr>
            </w:pPr>
            <w:r w:rsidRPr="00334289">
              <w:rPr>
                <w:rFonts w:cs="Arial"/>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334289" w:rsidRPr="00334289" w:rsidRDefault="00334289" w:rsidP="00334289">
            <w:pPr>
              <w:tabs>
                <w:tab w:val="left" w:pos="2715"/>
              </w:tabs>
              <w:ind w:firstLine="0"/>
              <w:jc w:val="center"/>
              <w:rPr>
                <w:rFonts w:cs="Arial"/>
              </w:rPr>
            </w:pPr>
            <w:r w:rsidRPr="00334289">
              <w:rPr>
                <w:rFonts w:cs="Arial"/>
              </w:rPr>
              <w:t>0 %</w:t>
            </w:r>
          </w:p>
        </w:tc>
      </w:tr>
      <w:tr w:rsidR="00334289" w:rsidRPr="00334289" w:rsidTr="00334289">
        <w:tc>
          <w:tcPr>
            <w:tcW w:w="7196" w:type="dxa"/>
            <w:tcBorders>
              <w:top w:val="single" w:sz="4" w:space="0" w:color="000000"/>
              <w:left w:val="single" w:sz="4" w:space="0" w:color="000000"/>
              <w:bottom w:val="single" w:sz="4" w:space="0" w:color="000000"/>
              <w:right w:val="single" w:sz="4" w:space="0" w:color="000000"/>
            </w:tcBorders>
            <w:hideMark/>
          </w:tcPr>
          <w:p w:rsidR="00334289" w:rsidRPr="00334289" w:rsidRDefault="00334289" w:rsidP="00334289">
            <w:pPr>
              <w:tabs>
                <w:tab w:val="left" w:pos="2715"/>
              </w:tabs>
              <w:ind w:firstLine="0"/>
              <w:rPr>
                <w:rFonts w:cs="Arial"/>
              </w:rPr>
            </w:pPr>
            <w:r w:rsidRPr="00334289">
              <w:rPr>
                <w:rFonts w:cs="Arial"/>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334289" w:rsidRPr="00334289" w:rsidRDefault="00334289" w:rsidP="00334289">
            <w:pPr>
              <w:tabs>
                <w:tab w:val="left" w:pos="2715"/>
              </w:tabs>
              <w:ind w:firstLine="0"/>
              <w:jc w:val="center"/>
              <w:rPr>
                <w:rFonts w:cs="Arial"/>
              </w:rPr>
            </w:pPr>
            <w:r w:rsidRPr="00334289">
              <w:rPr>
                <w:rFonts w:cs="Arial"/>
              </w:rPr>
              <w:t>0 %</w:t>
            </w:r>
          </w:p>
        </w:tc>
      </w:tr>
    </w:tbl>
    <w:p w:rsidR="00334289" w:rsidRPr="00334289" w:rsidRDefault="00334289" w:rsidP="00334289">
      <w:pPr>
        <w:tabs>
          <w:tab w:val="left" w:pos="1940"/>
        </w:tabs>
        <w:autoSpaceDE w:val="0"/>
        <w:ind w:firstLine="709"/>
        <w:jc w:val="left"/>
        <w:rPr>
          <w:rFonts w:cs="Arial"/>
          <w:lang w:eastAsia="zh-CN"/>
        </w:rPr>
      </w:pPr>
      <w:r w:rsidRPr="00334289">
        <w:rPr>
          <w:rFonts w:cs="Arial"/>
          <w:sz w:val="20"/>
          <w:szCs w:val="20"/>
          <w:lang w:eastAsia="zh-CN"/>
        </w:rPr>
        <w:br w:type="page"/>
      </w:r>
    </w:p>
    <w:p w:rsidR="00334289" w:rsidRPr="00334289" w:rsidRDefault="00334289" w:rsidP="00334289">
      <w:pPr>
        <w:autoSpaceDE w:val="0"/>
        <w:ind w:left="5103" w:firstLine="0"/>
        <w:jc w:val="left"/>
        <w:rPr>
          <w:rFonts w:cs="Arial"/>
          <w:lang w:eastAsia="zh-CN"/>
        </w:rPr>
      </w:pPr>
      <w:r w:rsidRPr="00334289">
        <w:rPr>
          <w:rFonts w:cs="Arial"/>
          <w:lang w:eastAsia="zh-CN"/>
        </w:rPr>
        <w:t>Приложение № 2</w:t>
      </w:r>
    </w:p>
    <w:p w:rsidR="00334289" w:rsidRPr="00334289" w:rsidRDefault="00334289" w:rsidP="00334289">
      <w:pPr>
        <w:autoSpaceDE w:val="0"/>
        <w:ind w:left="5103" w:firstLine="0"/>
        <w:jc w:val="left"/>
        <w:rPr>
          <w:rFonts w:cs="Arial"/>
          <w:lang w:eastAsia="zh-CN"/>
        </w:rPr>
      </w:pPr>
      <w:r w:rsidRPr="00334289">
        <w:rPr>
          <w:rFonts w:cs="Arial"/>
          <w:lang w:eastAsia="zh-CN"/>
        </w:rPr>
        <w:t xml:space="preserve">Индикативные показатели </w:t>
      </w:r>
    </w:p>
    <w:p w:rsidR="00334289" w:rsidRPr="00334289" w:rsidRDefault="00334289" w:rsidP="00334289">
      <w:pPr>
        <w:autoSpaceDE w:val="0"/>
        <w:ind w:left="5103" w:firstLine="0"/>
        <w:jc w:val="left"/>
        <w:rPr>
          <w:rFonts w:cs="Arial"/>
          <w:lang w:eastAsia="zh-CN"/>
        </w:rPr>
      </w:pPr>
      <w:r w:rsidRPr="00334289">
        <w:rPr>
          <w:rFonts w:cs="Arial"/>
          <w:lang w:eastAsia="zh-CN"/>
        </w:rPr>
        <w:t xml:space="preserve">муниципального жилищного контроля </w:t>
      </w:r>
    </w:p>
    <w:p w:rsidR="00334289" w:rsidRPr="00334289" w:rsidRDefault="00334289" w:rsidP="00334289">
      <w:pPr>
        <w:autoSpaceDE w:val="0"/>
        <w:ind w:left="5103" w:firstLine="0"/>
        <w:jc w:val="left"/>
        <w:rPr>
          <w:rFonts w:cs="Arial"/>
          <w:lang w:eastAsia="zh-CN"/>
        </w:rPr>
      </w:pPr>
      <w:r w:rsidRPr="00334289">
        <w:rPr>
          <w:rFonts w:cs="Arial"/>
          <w:lang w:eastAsia="zh-CN"/>
        </w:rPr>
        <w:t xml:space="preserve">на территории Новотроицкого </w:t>
      </w:r>
    </w:p>
    <w:p w:rsidR="00334289" w:rsidRPr="00334289" w:rsidRDefault="00334289" w:rsidP="00334289">
      <w:pPr>
        <w:autoSpaceDE w:val="0"/>
        <w:ind w:left="5103" w:firstLine="0"/>
        <w:jc w:val="left"/>
        <w:rPr>
          <w:rFonts w:cs="Arial"/>
          <w:lang w:eastAsia="zh-CN"/>
        </w:rPr>
      </w:pPr>
      <w:r w:rsidRPr="00334289">
        <w:rPr>
          <w:rFonts w:cs="Arial"/>
          <w:lang w:eastAsia="zh-CN"/>
        </w:rPr>
        <w:t>сельского поселения Петропавловского муниципального района</w:t>
      </w:r>
    </w:p>
    <w:p w:rsidR="00334289" w:rsidRPr="00334289" w:rsidRDefault="00334289" w:rsidP="00334289">
      <w:pPr>
        <w:autoSpaceDE w:val="0"/>
        <w:ind w:left="5103" w:firstLine="0"/>
        <w:jc w:val="left"/>
        <w:rPr>
          <w:rFonts w:cs="Arial"/>
          <w:lang w:eastAsia="zh-CN"/>
        </w:rPr>
      </w:pPr>
      <w:r w:rsidRPr="00334289">
        <w:rPr>
          <w:rFonts w:cs="Arial"/>
          <w:lang w:eastAsia="zh-CN"/>
        </w:rPr>
        <w:t>Воронежской области</w:t>
      </w:r>
    </w:p>
    <w:p w:rsidR="00334289" w:rsidRPr="00334289" w:rsidRDefault="00334289" w:rsidP="00334289">
      <w:pPr>
        <w:autoSpaceDE w:val="0"/>
        <w:ind w:firstLine="709"/>
        <w:jc w:val="left"/>
        <w:rPr>
          <w:rFonts w:cs="Arial"/>
          <w:lang w:eastAsia="zh-CN"/>
        </w:rPr>
      </w:pPr>
    </w:p>
    <w:p w:rsidR="00334289" w:rsidRPr="00334289" w:rsidRDefault="00334289" w:rsidP="00334289">
      <w:pPr>
        <w:tabs>
          <w:tab w:val="left" w:pos="2715"/>
        </w:tabs>
        <w:ind w:firstLine="709"/>
        <w:jc w:val="center"/>
        <w:rPr>
          <w:rFonts w:cs="Arial"/>
          <w:bCs/>
        </w:rPr>
      </w:pPr>
      <w:r w:rsidRPr="00334289">
        <w:rPr>
          <w:rFonts w:cs="Arial"/>
          <w:bCs/>
        </w:rPr>
        <w:t>Индикативные показатели</w:t>
      </w:r>
    </w:p>
    <w:p w:rsidR="00334289" w:rsidRPr="00334289" w:rsidRDefault="00334289" w:rsidP="00334289">
      <w:pPr>
        <w:tabs>
          <w:tab w:val="left" w:pos="2715"/>
        </w:tabs>
        <w:ind w:firstLine="709"/>
        <w:jc w:val="center"/>
        <w:rPr>
          <w:rFonts w:cs="Arial"/>
          <w:bCs/>
        </w:rPr>
      </w:pPr>
    </w:p>
    <w:p w:rsidR="00334289" w:rsidRPr="00334289" w:rsidRDefault="00334289" w:rsidP="00334289">
      <w:pPr>
        <w:tabs>
          <w:tab w:val="left" w:pos="2715"/>
        </w:tabs>
        <w:ind w:firstLine="709"/>
        <w:rPr>
          <w:rFonts w:cs="Arial"/>
        </w:rPr>
      </w:pPr>
      <w:r w:rsidRPr="00334289">
        <w:rPr>
          <w:rFonts w:cs="Arial"/>
        </w:rPr>
        <w:t xml:space="preserve">1) количество внеплановых контрольных мероприятий, проведенных за отчетный период; </w:t>
      </w:r>
    </w:p>
    <w:p w:rsidR="00334289" w:rsidRPr="00334289" w:rsidRDefault="00334289" w:rsidP="00334289">
      <w:pPr>
        <w:tabs>
          <w:tab w:val="left" w:pos="2715"/>
        </w:tabs>
        <w:ind w:firstLine="709"/>
        <w:rPr>
          <w:rFonts w:cs="Arial"/>
        </w:rPr>
      </w:pPr>
      <w:r w:rsidRPr="00334289">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34289" w:rsidRPr="00334289" w:rsidRDefault="00334289" w:rsidP="00334289">
      <w:pPr>
        <w:tabs>
          <w:tab w:val="left" w:pos="2715"/>
        </w:tabs>
        <w:ind w:firstLine="709"/>
        <w:rPr>
          <w:rFonts w:cs="Arial"/>
        </w:rPr>
      </w:pPr>
      <w:r w:rsidRPr="00334289">
        <w:rPr>
          <w:rFonts w:cs="Arial"/>
        </w:rPr>
        <w:t xml:space="preserve">3) общее количество контрольных мероприятий с взаимодействием, проведенных за отчетный период; </w:t>
      </w:r>
    </w:p>
    <w:p w:rsidR="00334289" w:rsidRPr="00334289" w:rsidRDefault="00334289" w:rsidP="00334289">
      <w:pPr>
        <w:tabs>
          <w:tab w:val="left" w:pos="2715"/>
        </w:tabs>
        <w:ind w:firstLine="709"/>
        <w:rPr>
          <w:rFonts w:cs="Arial"/>
        </w:rPr>
      </w:pPr>
      <w:r w:rsidRPr="00334289">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34289" w:rsidRPr="00334289" w:rsidRDefault="00334289" w:rsidP="00334289">
      <w:pPr>
        <w:tabs>
          <w:tab w:val="left" w:pos="2715"/>
        </w:tabs>
        <w:ind w:firstLine="709"/>
        <w:rPr>
          <w:rFonts w:cs="Arial"/>
        </w:rPr>
      </w:pPr>
      <w:r w:rsidRPr="00334289">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334289" w:rsidRPr="00334289" w:rsidRDefault="00334289" w:rsidP="00334289">
      <w:pPr>
        <w:tabs>
          <w:tab w:val="left" w:pos="2715"/>
        </w:tabs>
        <w:ind w:firstLine="709"/>
        <w:rPr>
          <w:rFonts w:cs="Arial"/>
        </w:rPr>
      </w:pPr>
      <w:r w:rsidRPr="00334289">
        <w:rPr>
          <w:rFonts w:cs="Arial"/>
        </w:rPr>
        <w:t xml:space="preserve">6) количество обязательных профилактических визитов, проведенных за отчетный период; </w:t>
      </w:r>
    </w:p>
    <w:p w:rsidR="00334289" w:rsidRPr="00334289" w:rsidRDefault="00334289" w:rsidP="00334289">
      <w:pPr>
        <w:tabs>
          <w:tab w:val="left" w:pos="2715"/>
        </w:tabs>
        <w:ind w:firstLine="709"/>
        <w:rPr>
          <w:rFonts w:cs="Arial"/>
        </w:rPr>
      </w:pPr>
      <w:r w:rsidRPr="00334289">
        <w:rPr>
          <w:rFonts w:cs="Arial"/>
        </w:rPr>
        <w:t xml:space="preserve">7) количество предостережений о недопустимости нарушения обязательных требований, объявленных за отчетный период; </w:t>
      </w:r>
    </w:p>
    <w:p w:rsidR="00334289" w:rsidRPr="00334289" w:rsidRDefault="00334289" w:rsidP="00334289">
      <w:pPr>
        <w:tabs>
          <w:tab w:val="left" w:pos="2715"/>
        </w:tabs>
        <w:ind w:firstLine="709"/>
        <w:rPr>
          <w:rFonts w:cs="Arial"/>
        </w:rPr>
      </w:pPr>
      <w:r w:rsidRPr="00334289">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334289" w:rsidRPr="00334289" w:rsidRDefault="00334289" w:rsidP="00334289">
      <w:pPr>
        <w:tabs>
          <w:tab w:val="left" w:pos="2715"/>
        </w:tabs>
        <w:ind w:firstLine="709"/>
        <w:rPr>
          <w:rFonts w:cs="Arial"/>
        </w:rPr>
      </w:pPr>
      <w:r w:rsidRPr="00334289">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34289" w:rsidRPr="00334289" w:rsidRDefault="00334289" w:rsidP="00334289">
      <w:pPr>
        <w:tabs>
          <w:tab w:val="left" w:pos="2715"/>
        </w:tabs>
        <w:ind w:firstLine="709"/>
        <w:rPr>
          <w:rFonts w:cs="Arial"/>
        </w:rPr>
      </w:pPr>
      <w:r w:rsidRPr="00334289">
        <w:rPr>
          <w:rFonts w:cs="Arial"/>
        </w:rPr>
        <w:t xml:space="preserve">10) сумма административных штрафов, наложенных по результатам контрольных мероприятий, за отчетный период; </w:t>
      </w:r>
    </w:p>
    <w:p w:rsidR="00334289" w:rsidRPr="00334289" w:rsidRDefault="00334289" w:rsidP="00334289">
      <w:pPr>
        <w:tabs>
          <w:tab w:val="left" w:pos="2715"/>
        </w:tabs>
        <w:ind w:firstLine="709"/>
        <w:rPr>
          <w:rFonts w:cs="Arial"/>
        </w:rPr>
      </w:pPr>
      <w:r w:rsidRPr="00334289">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34289" w:rsidRPr="00334289" w:rsidRDefault="00334289" w:rsidP="00334289">
      <w:pPr>
        <w:tabs>
          <w:tab w:val="left" w:pos="2715"/>
        </w:tabs>
        <w:ind w:firstLine="709"/>
        <w:rPr>
          <w:rFonts w:cs="Arial"/>
        </w:rPr>
      </w:pPr>
      <w:r w:rsidRPr="00334289">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34289" w:rsidRPr="00334289" w:rsidRDefault="00334289" w:rsidP="00334289">
      <w:pPr>
        <w:tabs>
          <w:tab w:val="left" w:pos="2715"/>
        </w:tabs>
        <w:ind w:firstLine="709"/>
        <w:rPr>
          <w:rFonts w:cs="Arial"/>
        </w:rPr>
      </w:pPr>
      <w:r w:rsidRPr="00334289">
        <w:rPr>
          <w:rFonts w:cs="Arial"/>
        </w:rPr>
        <w:t xml:space="preserve">13) общее количество учтенных объектов контроля на конец отчетного периода; </w:t>
      </w:r>
    </w:p>
    <w:p w:rsidR="00334289" w:rsidRPr="00334289" w:rsidRDefault="00334289" w:rsidP="00334289">
      <w:pPr>
        <w:tabs>
          <w:tab w:val="left" w:pos="2715"/>
        </w:tabs>
        <w:ind w:firstLine="709"/>
        <w:rPr>
          <w:rFonts w:cs="Arial"/>
        </w:rPr>
      </w:pPr>
      <w:r w:rsidRPr="00334289">
        <w:rPr>
          <w:rFonts w:cs="Arial"/>
        </w:rPr>
        <w:t xml:space="preserve">14) количество учтенных контролируемых лиц на конец отчетного периода; </w:t>
      </w:r>
    </w:p>
    <w:p w:rsidR="00334289" w:rsidRPr="00334289" w:rsidRDefault="00334289" w:rsidP="00334289">
      <w:pPr>
        <w:tabs>
          <w:tab w:val="left" w:pos="2715"/>
        </w:tabs>
        <w:ind w:firstLine="709"/>
        <w:rPr>
          <w:rFonts w:cs="Arial"/>
        </w:rPr>
      </w:pPr>
      <w:r w:rsidRPr="00334289">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334289" w:rsidRPr="00334289" w:rsidRDefault="00334289" w:rsidP="00334289">
      <w:pPr>
        <w:tabs>
          <w:tab w:val="left" w:pos="2715"/>
        </w:tabs>
        <w:ind w:firstLine="709"/>
        <w:rPr>
          <w:rFonts w:cs="Arial"/>
        </w:rPr>
      </w:pPr>
      <w:r w:rsidRPr="00334289">
        <w:rPr>
          <w:rFonts w:cs="Arial"/>
        </w:rPr>
        <w:t xml:space="preserve">16) общее количество жалоб, поданных контролируемыми лицами в досудебном порядке за отчетный период; </w:t>
      </w:r>
    </w:p>
    <w:p w:rsidR="00334289" w:rsidRPr="00334289" w:rsidRDefault="00334289" w:rsidP="00334289">
      <w:pPr>
        <w:tabs>
          <w:tab w:val="left" w:pos="2715"/>
        </w:tabs>
        <w:ind w:firstLine="709"/>
        <w:rPr>
          <w:rFonts w:cs="Arial"/>
        </w:rPr>
      </w:pPr>
      <w:r w:rsidRPr="00334289">
        <w:rPr>
          <w:rFonts w:cs="Arial"/>
        </w:rPr>
        <w:t xml:space="preserve">17) количество жалоб, в отношении которых контрольным органом был нарушен срок рассмотрения, за отчетный период; </w:t>
      </w:r>
    </w:p>
    <w:p w:rsidR="00334289" w:rsidRPr="00334289" w:rsidRDefault="00334289" w:rsidP="00334289">
      <w:pPr>
        <w:tabs>
          <w:tab w:val="left" w:pos="2715"/>
        </w:tabs>
        <w:ind w:firstLine="709"/>
        <w:rPr>
          <w:rFonts w:cs="Arial"/>
        </w:rPr>
      </w:pPr>
      <w:r w:rsidRPr="00334289">
        <w:rPr>
          <w:rFonts w:cs="Arial"/>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334289">
        <w:rPr>
          <w:rFonts w:cs="Arial"/>
        </w:rPr>
        <w:lastRenderedPageBreak/>
        <w:t xml:space="preserve">(бездействий) должностных лиц контрольных органов недействительными, за отчетный период; </w:t>
      </w:r>
    </w:p>
    <w:p w:rsidR="00334289" w:rsidRPr="00334289" w:rsidRDefault="00334289" w:rsidP="00334289">
      <w:pPr>
        <w:tabs>
          <w:tab w:val="left" w:pos="2715"/>
        </w:tabs>
        <w:ind w:firstLine="709"/>
        <w:rPr>
          <w:rFonts w:cs="Arial"/>
        </w:rPr>
      </w:pPr>
      <w:r w:rsidRPr="00334289">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34289" w:rsidRPr="00334289" w:rsidRDefault="00334289" w:rsidP="00334289">
      <w:pPr>
        <w:tabs>
          <w:tab w:val="left" w:pos="2715"/>
        </w:tabs>
        <w:ind w:firstLine="709"/>
        <w:rPr>
          <w:rFonts w:cs="Arial"/>
        </w:rPr>
      </w:pPr>
      <w:r w:rsidRPr="00334289">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34289" w:rsidRPr="00334289" w:rsidRDefault="00334289" w:rsidP="00334289">
      <w:pPr>
        <w:tabs>
          <w:tab w:val="left" w:pos="2715"/>
        </w:tabs>
        <w:ind w:firstLine="709"/>
        <w:rPr>
          <w:rFonts w:cs="Arial"/>
        </w:rPr>
      </w:pPr>
      <w:r w:rsidRPr="00334289">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34289" w:rsidRPr="00334289" w:rsidRDefault="00334289" w:rsidP="00334289">
      <w:pPr>
        <w:autoSpaceDE w:val="0"/>
        <w:ind w:firstLine="709"/>
        <w:jc w:val="right"/>
        <w:rPr>
          <w:rFonts w:cs="Arial"/>
          <w:lang w:eastAsia="zh-CN"/>
        </w:rPr>
      </w:pPr>
      <w:r w:rsidRPr="00334289">
        <w:rPr>
          <w:rFonts w:cs="Arial"/>
          <w:sz w:val="20"/>
          <w:szCs w:val="20"/>
          <w:lang w:eastAsia="zh-CN"/>
        </w:rPr>
        <w:br w:type="page"/>
      </w:r>
    </w:p>
    <w:p w:rsidR="00334289" w:rsidRPr="00334289" w:rsidRDefault="00334289" w:rsidP="00334289">
      <w:pPr>
        <w:autoSpaceDE w:val="0"/>
        <w:ind w:left="5670" w:firstLine="0"/>
        <w:jc w:val="left"/>
        <w:rPr>
          <w:rFonts w:cs="Arial"/>
          <w:lang w:eastAsia="zh-CN"/>
        </w:rPr>
      </w:pPr>
      <w:r w:rsidRPr="00334289">
        <w:rPr>
          <w:rFonts w:cs="Arial"/>
          <w:lang w:eastAsia="zh-CN"/>
        </w:rPr>
        <w:t>Приложение № 3</w:t>
      </w:r>
    </w:p>
    <w:p w:rsidR="00334289" w:rsidRPr="00334289" w:rsidRDefault="00334289" w:rsidP="00334289">
      <w:pPr>
        <w:autoSpaceDE w:val="0"/>
        <w:ind w:left="5670" w:firstLine="0"/>
        <w:jc w:val="left"/>
        <w:rPr>
          <w:rFonts w:cs="Arial"/>
          <w:lang w:eastAsia="zh-CN"/>
        </w:rPr>
      </w:pPr>
      <w:r w:rsidRPr="00334289">
        <w:rPr>
          <w:rFonts w:cs="Arial"/>
          <w:lang w:eastAsia="zh-CN"/>
        </w:rPr>
        <w:t>К решению от 26.02.2025</w:t>
      </w:r>
    </w:p>
    <w:p w:rsidR="00334289" w:rsidRPr="00334289" w:rsidRDefault="00334289" w:rsidP="00334289">
      <w:pPr>
        <w:autoSpaceDE w:val="0"/>
        <w:ind w:left="5670" w:firstLine="0"/>
        <w:jc w:val="left"/>
        <w:rPr>
          <w:rFonts w:cs="Arial"/>
          <w:lang w:eastAsia="zh-CN"/>
        </w:rPr>
      </w:pPr>
      <w:r w:rsidRPr="00334289">
        <w:rPr>
          <w:rFonts w:cs="Arial"/>
          <w:lang w:eastAsia="zh-CN"/>
        </w:rPr>
        <w:t xml:space="preserve">Критерии отнесения объектов </w:t>
      </w:r>
    </w:p>
    <w:p w:rsidR="00334289" w:rsidRPr="00334289" w:rsidRDefault="00334289" w:rsidP="00334289">
      <w:pPr>
        <w:autoSpaceDE w:val="0"/>
        <w:ind w:left="5670" w:firstLine="0"/>
        <w:jc w:val="left"/>
        <w:rPr>
          <w:rFonts w:cs="Arial"/>
          <w:lang w:eastAsia="zh-CN"/>
        </w:rPr>
      </w:pPr>
      <w:r w:rsidRPr="00334289">
        <w:rPr>
          <w:rFonts w:cs="Arial"/>
          <w:lang w:eastAsia="zh-CN"/>
        </w:rPr>
        <w:t xml:space="preserve">муниципального жилищного контроля к определенной категории риска </w:t>
      </w:r>
    </w:p>
    <w:p w:rsidR="00334289" w:rsidRPr="00334289" w:rsidRDefault="00334289" w:rsidP="00334289">
      <w:pPr>
        <w:autoSpaceDE w:val="0"/>
        <w:ind w:firstLine="709"/>
        <w:jc w:val="left"/>
        <w:rPr>
          <w:rFonts w:cs="Arial"/>
          <w:lang w:eastAsia="zh-CN"/>
        </w:rPr>
      </w:pPr>
    </w:p>
    <w:p w:rsidR="00334289" w:rsidRPr="00334289" w:rsidRDefault="00334289" w:rsidP="00334289">
      <w:pPr>
        <w:suppressAutoHyphens/>
        <w:autoSpaceDE w:val="0"/>
        <w:ind w:firstLine="709"/>
        <w:rPr>
          <w:rFonts w:cs="Arial"/>
          <w:lang w:eastAsia="zh-CN"/>
        </w:rPr>
      </w:pPr>
      <w:r w:rsidRPr="00334289">
        <w:rPr>
          <w:rFonts w:cs="Arial"/>
          <w:lang w:eastAsia="zh-CN"/>
        </w:rPr>
        <w:t>1. Отнесение объектов контроля к определенной категории риска осуществляется в зависимости от значения показателя риска:</w:t>
      </w:r>
    </w:p>
    <w:p w:rsidR="00334289" w:rsidRPr="00334289" w:rsidRDefault="00334289" w:rsidP="00334289">
      <w:pPr>
        <w:suppressAutoHyphens/>
        <w:autoSpaceDE w:val="0"/>
        <w:ind w:firstLine="709"/>
        <w:rPr>
          <w:rFonts w:cs="Arial"/>
          <w:lang w:eastAsia="zh-CN"/>
        </w:rPr>
      </w:pPr>
      <w:r w:rsidRPr="00334289">
        <w:rPr>
          <w:rFonts w:cs="Arial"/>
          <w:lang w:eastAsia="zh-CN"/>
        </w:rPr>
        <w:t>при значении показателя риска более 4 объект контроля относится - к категории среднего риска;</w:t>
      </w:r>
    </w:p>
    <w:p w:rsidR="00334289" w:rsidRPr="00334289" w:rsidRDefault="00334289" w:rsidP="00334289">
      <w:pPr>
        <w:suppressAutoHyphens/>
        <w:autoSpaceDE w:val="0"/>
        <w:ind w:firstLine="709"/>
        <w:rPr>
          <w:rFonts w:cs="Arial"/>
          <w:lang w:eastAsia="zh-CN"/>
        </w:rPr>
      </w:pPr>
      <w:r w:rsidRPr="00334289">
        <w:rPr>
          <w:rFonts w:cs="Arial"/>
          <w:lang w:eastAsia="zh-CN"/>
        </w:rPr>
        <w:t>при значении показателя риска от 3 до 4 включительно - к категории умеренного риска;</w:t>
      </w:r>
    </w:p>
    <w:p w:rsidR="00334289" w:rsidRPr="00334289" w:rsidRDefault="00334289" w:rsidP="00334289">
      <w:pPr>
        <w:suppressAutoHyphens/>
        <w:autoSpaceDE w:val="0"/>
        <w:ind w:firstLine="709"/>
        <w:rPr>
          <w:rFonts w:cs="Arial"/>
          <w:lang w:eastAsia="zh-CN"/>
        </w:rPr>
      </w:pPr>
      <w:r w:rsidRPr="00334289">
        <w:rPr>
          <w:rFonts w:cs="Arial"/>
          <w:lang w:eastAsia="zh-CN"/>
        </w:rPr>
        <w:t>при значении показателя риска от 0 до 2 включительно - к категории низкого риска.</w:t>
      </w:r>
    </w:p>
    <w:p w:rsidR="00334289" w:rsidRPr="00334289" w:rsidRDefault="00334289" w:rsidP="00334289">
      <w:pPr>
        <w:suppressAutoHyphens/>
        <w:autoSpaceDE w:val="0"/>
        <w:ind w:firstLine="709"/>
        <w:rPr>
          <w:rFonts w:cs="Arial"/>
          <w:lang w:eastAsia="zh-CN"/>
        </w:rPr>
      </w:pPr>
      <w:r w:rsidRPr="00334289">
        <w:rPr>
          <w:rFonts w:cs="Arial"/>
          <w:lang w:eastAsia="zh-CN"/>
        </w:rPr>
        <w:t>2. Показатель риска рассчитывается по следующей формуле:</w:t>
      </w:r>
    </w:p>
    <w:p w:rsidR="00334289" w:rsidRPr="00334289" w:rsidRDefault="00334289" w:rsidP="00334289">
      <w:pPr>
        <w:suppressAutoHyphens/>
        <w:autoSpaceDE w:val="0"/>
        <w:ind w:firstLine="709"/>
        <w:rPr>
          <w:rFonts w:cs="Arial"/>
          <w:lang w:eastAsia="zh-CN"/>
        </w:rPr>
      </w:pPr>
      <w:r w:rsidRPr="00334289">
        <w:rPr>
          <w:rFonts w:cs="Arial"/>
          <w:lang w:eastAsia="zh-CN"/>
        </w:rPr>
        <w:t xml:space="preserve"> </w:t>
      </w:r>
    </w:p>
    <w:p w:rsidR="00334289" w:rsidRPr="00334289" w:rsidRDefault="00334289" w:rsidP="00334289">
      <w:pPr>
        <w:suppressAutoHyphens/>
        <w:autoSpaceDE w:val="0"/>
        <w:ind w:firstLine="709"/>
        <w:rPr>
          <w:rFonts w:cs="Arial"/>
          <w:lang w:eastAsia="zh-CN"/>
        </w:rPr>
      </w:pPr>
      <w:r w:rsidRPr="00334289">
        <w:rPr>
          <w:rFonts w:cs="Arial"/>
          <w:lang w:eastAsia="zh-CN"/>
        </w:rPr>
        <w:t>К = 2 x V1 + V2 + 2 x V3, где:</w:t>
      </w:r>
    </w:p>
    <w:p w:rsidR="00334289" w:rsidRPr="00334289" w:rsidRDefault="00334289" w:rsidP="00334289">
      <w:pPr>
        <w:suppressAutoHyphens/>
        <w:autoSpaceDE w:val="0"/>
        <w:ind w:firstLine="709"/>
        <w:rPr>
          <w:rFonts w:cs="Arial"/>
          <w:lang w:eastAsia="zh-CN"/>
        </w:rPr>
      </w:pPr>
      <w:r w:rsidRPr="00334289">
        <w:rPr>
          <w:rFonts w:cs="Arial"/>
          <w:lang w:eastAsia="zh-CN"/>
        </w:rPr>
        <w:t>К - показатель риска;</w:t>
      </w:r>
    </w:p>
    <w:p w:rsidR="00334289" w:rsidRPr="00334289" w:rsidRDefault="00334289" w:rsidP="00334289">
      <w:pPr>
        <w:suppressAutoHyphens/>
        <w:autoSpaceDE w:val="0"/>
        <w:ind w:firstLine="709"/>
        <w:rPr>
          <w:rFonts w:cs="Arial"/>
          <w:lang w:eastAsia="zh-CN"/>
        </w:rPr>
      </w:pPr>
      <w:r w:rsidRPr="00334289">
        <w:rPr>
          <w:rFonts w:cs="Arial"/>
          <w:lang w:eastAsia="zh-CN"/>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334289" w:rsidRPr="00334289" w:rsidRDefault="00334289" w:rsidP="00334289">
      <w:pPr>
        <w:suppressAutoHyphens/>
        <w:autoSpaceDE w:val="0"/>
        <w:ind w:firstLine="709"/>
        <w:rPr>
          <w:rFonts w:cs="Arial"/>
          <w:lang w:eastAsia="zh-CN"/>
        </w:rPr>
      </w:pPr>
      <w:r w:rsidRPr="00334289">
        <w:rPr>
          <w:rFonts w:cs="Arial"/>
          <w:lang w:eastAsia="zh-CN"/>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334289" w:rsidRPr="00334289" w:rsidRDefault="00334289" w:rsidP="00334289">
      <w:pPr>
        <w:autoSpaceDE w:val="0"/>
        <w:ind w:firstLine="709"/>
        <w:rPr>
          <w:rFonts w:cs="Arial"/>
          <w:lang w:eastAsia="zh-CN"/>
        </w:rPr>
      </w:pPr>
      <w:r w:rsidRPr="00334289">
        <w:rPr>
          <w:rFonts w:cs="Arial"/>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334289" w:rsidRPr="00334289" w:rsidRDefault="00334289" w:rsidP="00334289">
      <w:pPr>
        <w:autoSpaceDE w:val="0"/>
        <w:autoSpaceDN w:val="0"/>
        <w:adjustRightInd w:val="0"/>
        <w:rPr>
          <w:rFonts w:cs="Arial"/>
        </w:rPr>
      </w:pPr>
    </w:p>
    <w:p w:rsidR="00334289" w:rsidRPr="00334289" w:rsidRDefault="00334289" w:rsidP="00334289">
      <w:pPr>
        <w:autoSpaceDE w:val="0"/>
        <w:ind w:firstLine="709"/>
        <w:jc w:val="left"/>
        <w:rPr>
          <w:rFonts w:cs="Arial"/>
          <w:lang w:eastAsia="zh-CN"/>
        </w:rPr>
      </w:pPr>
    </w:p>
    <w:p w:rsidR="00334289" w:rsidRPr="00334289" w:rsidRDefault="00334289" w:rsidP="00334289">
      <w:pPr>
        <w:ind w:left="360" w:firstLine="0"/>
        <w:contextualSpacing/>
        <w:jc w:val="right"/>
        <w:rPr>
          <w:rFonts w:cs="Arial"/>
        </w:rPr>
      </w:pPr>
      <w:r w:rsidRPr="00334289">
        <w:rPr>
          <w:rFonts w:ascii="Calibri" w:hAnsi="Calibri" w:cs="Arial"/>
          <w:sz w:val="22"/>
          <w:szCs w:val="22"/>
        </w:rPr>
        <w:br w:type="page"/>
      </w:r>
    </w:p>
    <w:p w:rsidR="00334289" w:rsidRPr="00334289" w:rsidRDefault="00334289" w:rsidP="00334289">
      <w:pPr>
        <w:ind w:left="5103" w:firstLine="0"/>
        <w:contextualSpacing/>
        <w:jc w:val="left"/>
        <w:rPr>
          <w:rFonts w:cs="Arial"/>
        </w:rPr>
      </w:pPr>
      <w:r w:rsidRPr="00334289">
        <w:rPr>
          <w:rFonts w:cs="Arial"/>
        </w:rPr>
        <w:t>Приложение № 4</w:t>
      </w:r>
    </w:p>
    <w:p w:rsidR="00334289" w:rsidRPr="00334289" w:rsidRDefault="00334289" w:rsidP="00334289">
      <w:pPr>
        <w:ind w:left="5103" w:firstLine="0"/>
        <w:contextualSpacing/>
        <w:jc w:val="left"/>
        <w:rPr>
          <w:rFonts w:eastAsia="Calibri" w:cs="Arial"/>
          <w:lang w:eastAsia="en-US"/>
        </w:rPr>
      </w:pPr>
      <w:r w:rsidRPr="00334289">
        <w:rPr>
          <w:rFonts w:cs="Arial"/>
        </w:rPr>
        <w:t>Перечень и</w:t>
      </w:r>
      <w:r w:rsidRPr="00334289">
        <w:rPr>
          <w:rFonts w:eastAsia="Calibri" w:cs="Arial"/>
          <w:lang w:eastAsia="en-US"/>
        </w:rPr>
        <w:t xml:space="preserve">ндикаторов риска </w:t>
      </w:r>
    </w:p>
    <w:p w:rsidR="00334289" w:rsidRPr="00334289" w:rsidRDefault="00334289" w:rsidP="00334289">
      <w:pPr>
        <w:ind w:left="5103" w:firstLine="0"/>
        <w:contextualSpacing/>
        <w:jc w:val="left"/>
        <w:rPr>
          <w:rFonts w:eastAsia="Calibri" w:cs="Arial"/>
          <w:lang w:eastAsia="en-US"/>
        </w:rPr>
      </w:pPr>
      <w:r w:rsidRPr="00334289">
        <w:rPr>
          <w:rFonts w:eastAsia="Calibri" w:cs="Arial"/>
          <w:lang w:eastAsia="en-US"/>
        </w:rPr>
        <w:t xml:space="preserve">нарушения обязательных требований, используемых для определения необходимости </w:t>
      </w:r>
    </w:p>
    <w:p w:rsidR="00334289" w:rsidRPr="00334289" w:rsidRDefault="00334289" w:rsidP="00334289">
      <w:pPr>
        <w:ind w:left="5103" w:firstLine="0"/>
        <w:contextualSpacing/>
        <w:jc w:val="left"/>
        <w:rPr>
          <w:rFonts w:eastAsia="Calibri" w:cs="Arial"/>
          <w:lang w:eastAsia="en-US"/>
        </w:rPr>
      </w:pPr>
      <w:r w:rsidRPr="00334289">
        <w:rPr>
          <w:rFonts w:eastAsia="Calibri" w:cs="Arial"/>
          <w:lang w:eastAsia="en-US"/>
        </w:rPr>
        <w:t xml:space="preserve">проведения внеплановых </w:t>
      </w:r>
    </w:p>
    <w:p w:rsidR="00334289" w:rsidRPr="00334289" w:rsidRDefault="00334289" w:rsidP="00334289">
      <w:pPr>
        <w:ind w:left="5103" w:firstLine="0"/>
        <w:contextualSpacing/>
        <w:jc w:val="left"/>
        <w:rPr>
          <w:rFonts w:eastAsia="Calibri" w:cs="Arial"/>
          <w:lang w:eastAsia="en-US"/>
        </w:rPr>
      </w:pPr>
      <w:r w:rsidRPr="00334289">
        <w:rPr>
          <w:rFonts w:eastAsia="Calibri" w:cs="Arial"/>
          <w:lang w:eastAsia="en-US"/>
        </w:rPr>
        <w:t xml:space="preserve">и профилактических мероприятий </w:t>
      </w:r>
    </w:p>
    <w:p w:rsidR="00334289" w:rsidRPr="00334289" w:rsidRDefault="00334289" w:rsidP="00334289">
      <w:pPr>
        <w:ind w:left="5103" w:firstLine="0"/>
        <w:contextualSpacing/>
        <w:jc w:val="left"/>
        <w:rPr>
          <w:rFonts w:cs="Arial"/>
        </w:rPr>
      </w:pPr>
      <w:r w:rsidRPr="00334289">
        <w:rPr>
          <w:rFonts w:eastAsia="Calibri" w:cs="Arial"/>
          <w:lang w:eastAsia="en-US"/>
        </w:rPr>
        <w:t xml:space="preserve">при осуществлении муниципального жилищного контроля </w:t>
      </w:r>
    </w:p>
    <w:p w:rsidR="00334289" w:rsidRPr="00334289" w:rsidRDefault="00334289" w:rsidP="00334289">
      <w:pPr>
        <w:autoSpaceDE w:val="0"/>
        <w:ind w:left="5103" w:firstLine="0"/>
        <w:jc w:val="left"/>
        <w:rPr>
          <w:rFonts w:cs="Arial"/>
          <w:lang w:eastAsia="zh-CN"/>
        </w:rPr>
      </w:pPr>
    </w:p>
    <w:p w:rsidR="00334289" w:rsidRPr="00334289" w:rsidRDefault="00334289" w:rsidP="00334289">
      <w:pPr>
        <w:ind w:firstLine="0"/>
        <w:contextualSpacing/>
        <w:jc w:val="center"/>
        <w:rPr>
          <w:rFonts w:eastAsia="Calibri" w:cs="Arial"/>
          <w:lang w:eastAsia="en-US"/>
        </w:rPr>
      </w:pPr>
      <w:r w:rsidRPr="00334289">
        <w:rPr>
          <w:rFonts w:cs="Arial"/>
        </w:rPr>
        <w:t>Перечень и</w:t>
      </w:r>
      <w:r w:rsidRPr="00334289">
        <w:rPr>
          <w:rFonts w:eastAsia="Calibri" w:cs="Arial"/>
          <w:lang w:eastAsia="en-US"/>
        </w:rPr>
        <w:t>ндикаторов риска</w:t>
      </w:r>
    </w:p>
    <w:p w:rsidR="00334289" w:rsidRPr="00334289" w:rsidRDefault="00334289" w:rsidP="00334289">
      <w:pPr>
        <w:ind w:firstLine="0"/>
        <w:contextualSpacing/>
        <w:jc w:val="center"/>
        <w:rPr>
          <w:rFonts w:eastAsia="Calibri" w:cs="Arial"/>
          <w:lang w:eastAsia="en-US"/>
        </w:rPr>
      </w:pPr>
      <w:r w:rsidRPr="00334289">
        <w:rPr>
          <w:rFonts w:eastAsia="Calibr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334289" w:rsidRPr="00334289" w:rsidRDefault="00334289" w:rsidP="00334289">
      <w:pPr>
        <w:autoSpaceDE w:val="0"/>
        <w:ind w:firstLine="0"/>
        <w:jc w:val="center"/>
        <w:rPr>
          <w:rFonts w:eastAsia="Calibri" w:cs="Arial"/>
          <w:lang w:eastAsia="en-US"/>
        </w:rPr>
      </w:pPr>
      <w:r w:rsidRPr="00334289">
        <w:rPr>
          <w:rFonts w:eastAsia="Calibri" w:cs="Arial"/>
          <w:lang w:eastAsia="en-US"/>
        </w:rPr>
        <w:t>при осуществлении муниципального жилищного контроля</w:t>
      </w:r>
    </w:p>
    <w:p w:rsidR="00334289" w:rsidRPr="00334289" w:rsidRDefault="00334289" w:rsidP="00334289">
      <w:pPr>
        <w:autoSpaceDE w:val="0"/>
        <w:ind w:firstLine="709"/>
        <w:rPr>
          <w:rFonts w:eastAsia="Calibri" w:cs="Arial"/>
          <w:lang w:eastAsia="en-US"/>
        </w:rPr>
      </w:pPr>
    </w:p>
    <w:p w:rsidR="00334289" w:rsidRPr="00334289" w:rsidRDefault="00334289" w:rsidP="00334289">
      <w:pPr>
        <w:shd w:val="clear" w:color="auto" w:fill="FFFFFF"/>
        <w:ind w:firstLine="709"/>
        <w:rPr>
          <w:rFonts w:cs="Arial"/>
          <w:lang w:eastAsia="zh-CN"/>
        </w:rPr>
      </w:pPr>
      <w:r w:rsidRPr="00334289">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334289" w:rsidRPr="00334289" w:rsidRDefault="00334289" w:rsidP="00334289">
      <w:pPr>
        <w:shd w:val="clear" w:color="auto" w:fill="FFFFFF"/>
        <w:ind w:firstLine="709"/>
        <w:rPr>
          <w:rFonts w:cs="Arial"/>
          <w:lang w:eastAsia="zh-CN"/>
        </w:rPr>
      </w:pPr>
      <w:r w:rsidRPr="00334289">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334289" w:rsidRPr="00334289" w:rsidRDefault="00334289" w:rsidP="00334289">
      <w:pPr>
        <w:shd w:val="clear" w:color="auto" w:fill="FFFFFF"/>
        <w:ind w:firstLine="709"/>
        <w:rPr>
          <w:rFonts w:cs="Arial"/>
          <w:lang w:eastAsia="zh-CN"/>
        </w:rPr>
      </w:pPr>
      <w:r w:rsidRPr="00334289">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334289" w:rsidRPr="00334289" w:rsidRDefault="00334289" w:rsidP="00334289">
      <w:pPr>
        <w:shd w:val="clear" w:color="auto" w:fill="FFFFFF"/>
        <w:ind w:firstLine="709"/>
        <w:rPr>
          <w:rFonts w:cs="Arial"/>
          <w:lang w:eastAsia="zh-CN"/>
        </w:rPr>
      </w:pPr>
      <w:r w:rsidRPr="00334289">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334289" w:rsidRPr="00334289" w:rsidRDefault="00334289" w:rsidP="00334289">
      <w:pPr>
        <w:shd w:val="clear" w:color="auto" w:fill="FFFFFF"/>
        <w:ind w:firstLine="709"/>
        <w:rPr>
          <w:rFonts w:cs="Arial"/>
        </w:rPr>
      </w:pPr>
      <w:r w:rsidRPr="00334289">
        <w:rPr>
          <w:rFonts w:cs="Arial"/>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3308A7" w:rsidRDefault="003308A7"/>
    <w:sectPr w:rsidR="003308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55" w:rsidRDefault="00161F55" w:rsidP="00334289">
      <w:r>
        <w:separator/>
      </w:r>
    </w:p>
  </w:endnote>
  <w:endnote w:type="continuationSeparator" w:id="0">
    <w:p w:rsidR="00161F55" w:rsidRDefault="00161F55" w:rsidP="0033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55" w:rsidRDefault="00161F55" w:rsidP="00334289">
      <w:r>
        <w:separator/>
      </w:r>
    </w:p>
  </w:footnote>
  <w:footnote w:type="continuationSeparator" w:id="0">
    <w:p w:rsidR="00161F55" w:rsidRDefault="00161F55" w:rsidP="00334289">
      <w:r>
        <w:continuationSeparator/>
      </w:r>
    </w:p>
  </w:footnote>
  <w:footnote w:id="1">
    <w:p w:rsidR="00334289" w:rsidRDefault="00334289" w:rsidP="00334289">
      <w:pPr>
        <w:pStyle w:val="a6"/>
        <w:rPr>
          <w:rFonts w:ascii="Times New Roman" w:hAnsi="Times New Roman"/>
        </w:rPr>
      </w:pPr>
    </w:p>
  </w:footnote>
  <w:footnote w:id="2">
    <w:p w:rsidR="00334289" w:rsidRDefault="00334289" w:rsidP="00334289">
      <w:pPr>
        <w:pStyle w:val="a6"/>
        <w:rPr>
          <w:rFonts w:ascii="Times New Roman" w:hAnsi="Times New Roman"/>
        </w:rPr>
      </w:pPr>
    </w:p>
  </w:footnote>
  <w:footnote w:id="3">
    <w:p w:rsidR="00334289" w:rsidRDefault="00334289" w:rsidP="00334289">
      <w:pPr>
        <w:pStyle w:val="a6"/>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4F"/>
    <w:rsid w:val="00022D76"/>
    <w:rsid w:val="000572D1"/>
    <w:rsid w:val="00067C82"/>
    <w:rsid w:val="00075247"/>
    <w:rsid w:val="000A0434"/>
    <w:rsid w:val="000C11E1"/>
    <w:rsid w:val="000C68EB"/>
    <w:rsid w:val="000D2D38"/>
    <w:rsid w:val="000F56C8"/>
    <w:rsid w:val="000F7EBD"/>
    <w:rsid w:val="00161F55"/>
    <w:rsid w:val="00195801"/>
    <w:rsid w:val="001B17F0"/>
    <w:rsid w:val="001D46F6"/>
    <w:rsid w:val="001F3DB5"/>
    <w:rsid w:val="00220304"/>
    <w:rsid w:val="00226F01"/>
    <w:rsid w:val="00227534"/>
    <w:rsid w:val="00280544"/>
    <w:rsid w:val="00310267"/>
    <w:rsid w:val="003308A7"/>
    <w:rsid w:val="00334289"/>
    <w:rsid w:val="003456C5"/>
    <w:rsid w:val="003F2B50"/>
    <w:rsid w:val="003F6D0B"/>
    <w:rsid w:val="00422149"/>
    <w:rsid w:val="00475FE2"/>
    <w:rsid w:val="004B49C5"/>
    <w:rsid w:val="004B5CD7"/>
    <w:rsid w:val="004D1F71"/>
    <w:rsid w:val="0057693A"/>
    <w:rsid w:val="005B6C4F"/>
    <w:rsid w:val="005C7D16"/>
    <w:rsid w:val="006276E1"/>
    <w:rsid w:val="006615E6"/>
    <w:rsid w:val="0068446F"/>
    <w:rsid w:val="006B5E96"/>
    <w:rsid w:val="00714C96"/>
    <w:rsid w:val="0072084A"/>
    <w:rsid w:val="007C3689"/>
    <w:rsid w:val="007F48A9"/>
    <w:rsid w:val="00803C30"/>
    <w:rsid w:val="00836AC5"/>
    <w:rsid w:val="00854B04"/>
    <w:rsid w:val="0085789F"/>
    <w:rsid w:val="008907D3"/>
    <w:rsid w:val="00897C8A"/>
    <w:rsid w:val="008F3C2F"/>
    <w:rsid w:val="008F5B17"/>
    <w:rsid w:val="009231EF"/>
    <w:rsid w:val="0094680F"/>
    <w:rsid w:val="009547A0"/>
    <w:rsid w:val="00970832"/>
    <w:rsid w:val="009B0C15"/>
    <w:rsid w:val="009E02A7"/>
    <w:rsid w:val="00A12425"/>
    <w:rsid w:val="00A23E6A"/>
    <w:rsid w:val="00A64E82"/>
    <w:rsid w:val="00B015A8"/>
    <w:rsid w:val="00B16D64"/>
    <w:rsid w:val="00B31E16"/>
    <w:rsid w:val="00B72682"/>
    <w:rsid w:val="00BA35BB"/>
    <w:rsid w:val="00C41316"/>
    <w:rsid w:val="00CA4AEE"/>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D72E4"/>
    <w:rsid w:val="00EE481F"/>
    <w:rsid w:val="00EE61DF"/>
    <w:rsid w:val="00EE748A"/>
    <w:rsid w:val="00F51327"/>
    <w:rsid w:val="00F56E8B"/>
    <w:rsid w:val="00F7603F"/>
    <w:rsid w:val="00FC568D"/>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56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F56C8"/>
    <w:pPr>
      <w:jc w:val="center"/>
      <w:outlineLvl w:val="0"/>
    </w:pPr>
    <w:rPr>
      <w:rFonts w:cs="Arial"/>
      <w:b/>
      <w:bCs/>
      <w:kern w:val="32"/>
      <w:sz w:val="32"/>
      <w:szCs w:val="32"/>
    </w:rPr>
  </w:style>
  <w:style w:type="paragraph" w:styleId="2">
    <w:name w:val="heading 2"/>
    <w:aliases w:val="!Разделы документа"/>
    <w:basedOn w:val="a"/>
    <w:link w:val="20"/>
    <w:qFormat/>
    <w:rsid w:val="000F56C8"/>
    <w:pPr>
      <w:jc w:val="center"/>
      <w:outlineLvl w:val="1"/>
    </w:pPr>
    <w:rPr>
      <w:rFonts w:cs="Arial"/>
      <w:b/>
      <w:bCs/>
      <w:iCs/>
      <w:sz w:val="30"/>
      <w:szCs w:val="28"/>
    </w:rPr>
  </w:style>
  <w:style w:type="paragraph" w:styleId="3">
    <w:name w:val="heading 3"/>
    <w:aliases w:val="!Главы документа"/>
    <w:basedOn w:val="a"/>
    <w:link w:val="30"/>
    <w:qFormat/>
    <w:rsid w:val="000F56C8"/>
    <w:pPr>
      <w:outlineLvl w:val="2"/>
    </w:pPr>
    <w:rPr>
      <w:rFonts w:cs="Arial"/>
      <w:b/>
      <w:bCs/>
      <w:sz w:val="28"/>
      <w:szCs w:val="26"/>
    </w:rPr>
  </w:style>
  <w:style w:type="paragraph" w:styleId="4">
    <w:name w:val="heading 4"/>
    <w:aliases w:val="!Параграфы/Статьи документа"/>
    <w:basedOn w:val="a"/>
    <w:link w:val="40"/>
    <w:qFormat/>
    <w:rsid w:val="000F56C8"/>
    <w:pPr>
      <w:outlineLvl w:val="3"/>
    </w:pPr>
    <w:rPr>
      <w:b/>
      <w:bCs/>
      <w:sz w:val="26"/>
      <w:szCs w:val="28"/>
    </w:rPr>
  </w:style>
  <w:style w:type="character" w:default="1" w:styleId="a0">
    <w:name w:val="Default Paragraph Font"/>
    <w:semiHidden/>
    <w:rsid w:val="000F56C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F56C8"/>
  </w:style>
  <w:style w:type="character" w:customStyle="1" w:styleId="10">
    <w:name w:val="Заголовок 1 Знак"/>
    <w:link w:val="1"/>
    <w:rsid w:val="00334289"/>
    <w:rPr>
      <w:rFonts w:ascii="Arial" w:eastAsia="Times New Roman" w:hAnsi="Arial" w:cs="Arial"/>
      <w:b/>
      <w:bCs/>
      <w:kern w:val="32"/>
      <w:sz w:val="32"/>
      <w:szCs w:val="32"/>
    </w:rPr>
  </w:style>
  <w:style w:type="character" w:customStyle="1" w:styleId="20">
    <w:name w:val="Заголовок 2 Знак"/>
    <w:link w:val="2"/>
    <w:rsid w:val="00334289"/>
    <w:rPr>
      <w:rFonts w:ascii="Arial" w:eastAsia="Times New Roman" w:hAnsi="Arial" w:cs="Arial"/>
      <w:b/>
      <w:bCs/>
      <w:iCs/>
      <w:sz w:val="30"/>
      <w:szCs w:val="28"/>
    </w:rPr>
  </w:style>
  <w:style w:type="character" w:customStyle="1" w:styleId="30">
    <w:name w:val="Заголовок 3 Знак"/>
    <w:link w:val="3"/>
    <w:rsid w:val="00334289"/>
    <w:rPr>
      <w:rFonts w:ascii="Arial" w:eastAsia="Times New Roman" w:hAnsi="Arial" w:cs="Arial"/>
      <w:b/>
      <w:bCs/>
      <w:sz w:val="28"/>
      <w:szCs w:val="26"/>
    </w:rPr>
  </w:style>
  <w:style w:type="character" w:customStyle="1" w:styleId="40">
    <w:name w:val="Заголовок 4 Знак"/>
    <w:link w:val="4"/>
    <w:rsid w:val="00334289"/>
    <w:rPr>
      <w:rFonts w:ascii="Arial" w:eastAsia="Times New Roman" w:hAnsi="Arial"/>
      <w:b/>
      <w:bCs/>
      <w:sz w:val="26"/>
      <w:szCs w:val="28"/>
    </w:rPr>
  </w:style>
  <w:style w:type="character" w:styleId="HTML">
    <w:name w:val="HTML Variable"/>
    <w:aliases w:val="!Ссылки в документе"/>
    <w:basedOn w:val="a0"/>
    <w:rsid w:val="000F56C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56C8"/>
    <w:rPr>
      <w:rFonts w:ascii="Courier" w:hAnsi="Courier"/>
      <w:sz w:val="22"/>
      <w:szCs w:val="20"/>
    </w:rPr>
  </w:style>
  <w:style w:type="character" w:customStyle="1" w:styleId="a4">
    <w:name w:val="Текст примечания Знак"/>
    <w:link w:val="a3"/>
    <w:semiHidden/>
    <w:rsid w:val="00334289"/>
    <w:rPr>
      <w:rFonts w:ascii="Courier" w:eastAsia="Times New Roman" w:hAnsi="Courier"/>
      <w:sz w:val="22"/>
    </w:rPr>
  </w:style>
  <w:style w:type="paragraph" w:customStyle="1" w:styleId="Title">
    <w:name w:val="Title!Название НПА"/>
    <w:basedOn w:val="a"/>
    <w:rsid w:val="000F56C8"/>
    <w:pPr>
      <w:spacing w:before="240" w:after="60"/>
      <w:jc w:val="center"/>
      <w:outlineLvl w:val="0"/>
    </w:pPr>
    <w:rPr>
      <w:rFonts w:cs="Arial"/>
      <w:b/>
      <w:bCs/>
      <w:kern w:val="28"/>
      <w:sz w:val="32"/>
      <w:szCs w:val="32"/>
    </w:rPr>
  </w:style>
  <w:style w:type="character" w:styleId="a5">
    <w:name w:val="Hyperlink"/>
    <w:basedOn w:val="a0"/>
    <w:rsid w:val="000F56C8"/>
    <w:rPr>
      <w:color w:val="0000FF"/>
      <w:u w:val="none"/>
    </w:rPr>
  </w:style>
  <w:style w:type="paragraph" w:customStyle="1" w:styleId="Application">
    <w:name w:val="Application!Приложение"/>
    <w:rsid w:val="000F56C8"/>
    <w:pPr>
      <w:spacing w:before="120" w:after="120"/>
      <w:jc w:val="right"/>
    </w:pPr>
    <w:rPr>
      <w:rFonts w:ascii="Arial" w:eastAsia="Times New Roman" w:hAnsi="Arial" w:cs="Arial"/>
      <w:b/>
      <w:bCs/>
      <w:kern w:val="28"/>
      <w:sz w:val="32"/>
      <w:szCs w:val="32"/>
    </w:rPr>
  </w:style>
  <w:style w:type="paragraph" w:customStyle="1" w:styleId="Table">
    <w:name w:val="Table!Таблица"/>
    <w:rsid w:val="000F56C8"/>
    <w:rPr>
      <w:rFonts w:ascii="Arial" w:eastAsia="Times New Roman" w:hAnsi="Arial" w:cs="Arial"/>
      <w:bCs/>
      <w:kern w:val="28"/>
      <w:sz w:val="24"/>
      <w:szCs w:val="32"/>
    </w:rPr>
  </w:style>
  <w:style w:type="paragraph" w:customStyle="1" w:styleId="Table0">
    <w:name w:val="Table!"/>
    <w:next w:val="Table"/>
    <w:rsid w:val="000F56C8"/>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334289"/>
    <w:rPr>
      <w:sz w:val="20"/>
      <w:szCs w:val="20"/>
    </w:rPr>
  </w:style>
  <w:style w:type="character" w:customStyle="1" w:styleId="a7">
    <w:name w:val="Текст сноски Знак"/>
    <w:link w:val="a6"/>
    <w:uiPriority w:val="99"/>
    <w:semiHidden/>
    <w:rsid w:val="00334289"/>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56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F56C8"/>
    <w:pPr>
      <w:jc w:val="center"/>
      <w:outlineLvl w:val="0"/>
    </w:pPr>
    <w:rPr>
      <w:rFonts w:cs="Arial"/>
      <w:b/>
      <w:bCs/>
      <w:kern w:val="32"/>
      <w:sz w:val="32"/>
      <w:szCs w:val="32"/>
    </w:rPr>
  </w:style>
  <w:style w:type="paragraph" w:styleId="2">
    <w:name w:val="heading 2"/>
    <w:aliases w:val="!Разделы документа"/>
    <w:basedOn w:val="a"/>
    <w:link w:val="20"/>
    <w:qFormat/>
    <w:rsid w:val="000F56C8"/>
    <w:pPr>
      <w:jc w:val="center"/>
      <w:outlineLvl w:val="1"/>
    </w:pPr>
    <w:rPr>
      <w:rFonts w:cs="Arial"/>
      <w:b/>
      <w:bCs/>
      <w:iCs/>
      <w:sz w:val="30"/>
      <w:szCs w:val="28"/>
    </w:rPr>
  </w:style>
  <w:style w:type="paragraph" w:styleId="3">
    <w:name w:val="heading 3"/>
    <w:aliases w:val="!Главы документа"/>
    <w:basedOn w:val="a"/>
    <w:link w:val="30"/>
    <w:qFormat/>
    <w:rsid w:val="000F56C8"/>
    <w:pPr>
      <w:outlineLvl w:val="2"/>
    </w:pPr>
    <w:rPr>
      <w:rFonts w:cs="Arial"/>
      <w:b/>
      <w:bCs/>
      <w:sz w:val="28"/>
      <w:szCs w:val="26"/>
    </w:rPr>
  </w:style>
  <w:style w:type="paragraph" w:styleId="4">
    <w:name w:val="heading 4"/>
    <w:aliases w:val="!Параграфы/Статьи документа"/>
    <w:basedOn w:val="a"/>
    <w:link w:val="40"/>
    <w:qFormat/>
    <w:rsid w:val="000F56C8"/>
    <w:pPr>
      <w:outlineLvl w:val="3"/>
    </w:pPr>
    <w:rPr>
      <w:b/>
      <w:bCs/>
      <w:sz w:val="26"/>
      <w:szCs w:val="28"/>
    </w:rPr>
  </w:style>
  <w:style w:type="character" w:default="1" w:styleId="a0">
    <w:name w:val="Default Paragraph Font"/>
    <w:semiHidden/>
    <w:rsid w:val="000F56C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F56C8"/>
  </w:style>
  <w:style w:type="character" w:customStyle="1" w:styleId="10">
    <w:name w:val="Заголовок 1 Знак"/>
    <w:link w:val="1"/>
    <w:rsid w:val="00334289"/>
    <w:rPr>
      <w:rFonts w:ascii="Arial" w:eastAsia="Times New Roman" w:hAnsi="Arial" w:cs="Arial"/>
      <w:b/>
      <w:bCs/>
      <w:kern w:val="32"/>
      <w:sz w:val="32"/>
      <w:szCs w:val="32"/>
    </w:rPr>
  </w:style>
  <w:style w:type="character" w:customStyle="1" w:styleId="20">
    <w:name w:val="Заголовок 2 Знак"/>
    <w:link w:val="2"/>
    <w:rsid w:val="00334289"/>
    <w:rPr>
      <w:rFonts w:ascii="Arial" w:eastAsia="Times New Roman" w:hAnsi="Arial" w:cs="Arial"/>
      <w:b/>
      <w:bCs/>
      <w:iCs/>
      <w:sz w:val="30"/>
      <w:szCs w:val="28"/>
    </w:rPr>
  </w:style>
  <w:style w:type="character" w:customStyle="1" w:styleId="30">
    <w:name w:val="Заголовок 3 Знак"/>
    <w:link w:val="3"/>
    <w:rsid w:val="00334289"/>
    <w:rPr>
      <w:rFonts w:ascii="Arial" w:eastAsia="Times New Roman" w:hAnsi="Arial" w:cs="Arial"/>
      <w:b/>
      <w:bCs/>
      <w:sz w:val="28"/>
      <w:szCs w:val="26"/>
    </w:rPr>
  </w:style>
  <w:style w:type="character" w:customStyle="1" w:styleId="40">
    <w:name w:val="Заголовок 4 Знак"/>
    <w:link w:val="4"/>
    <w:rsid w:val="00334289"/>
    <w:rPr>
      <w:rFonts w:ascii="Arial" w:eastAsia="Times New Roman" w:hAnsi="Arial"/>
      <w:b/>
      <w:bCs/>
      <w:sz w:val="26"/>
      <w:szCs w:val="28"/>
    </w:rPr>
  </w:style>
  <w:style w:type="character" w:styleId="HTML">
    <w:name w:val="HTML Variable"/>
    <w:aliases w:val="!Ссылки в документе"/>
    <w:basedOn w:val="a0"/>
    <w:rsid w:val="000F56C8"/>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F56C8"/>
    <w:rPr>
      <w:rFonts w:ascii="Courier" w:hAnsi="Courier"/>
      <w:sz w:val="22"/>
      <w:szCs w:val="20"/>
    </w:rPr>
  </w:style>
  <w:style w:type="character" w:customStyle="1" w:styleId="a4">
    <w:name w:val="Текст примечания Знак"/>
    <w:link w:val="a3"/>
    <w:semiHidden/>
    <w:rsid w:val="00334289"/>
    <w:rPr>
      <w:rFonts w:ascii="Courier" w:eastAsia="Times New Roman" w:hAnsi="Courier"/>
      <w:sz w:val="22"/>
    </w:rPr>
  </w:style>
  <w:style w:type="paragraph" w:customStyle="1" w:styleId="Title">
    <w:name w:val="Title!Название НПА"/>
    <w:basedOn w:val="a"/>
    <w:rsid w:val="000F56C8"/>
    <w:pPr>
      <w:spacing w:before="240" w:after="60"/>
      <w:jc w:val="center"/>
      <w:outlineLvl w:val="0"/>
    </w:pPr>
    <w:rPr>
      <w:rFonts w:cs="Arial"/>
      <w:b/>
      <w:bCs/>
      <w:kern w:val="28"/>
      <w:sz w:val="32"/>
      <w:szCs w:val="32"/>
    </w:rPr>
  </w:style>
  <w:style w:type="character" w:styleId="a5">
    <w:name w:val="Hyperlink"/>
    <w:basedOn w:val="a0"/>
    <w:rsid w:val="000F56C8"/>
    <w:rPr>
      <w:color w:val="0000FF"/>
      <w:u w:val="none"/>
    </w:rPr>
  </w:style>
  <w:style w:type="paragraph" w:customStyle="1" w:styleId="Application">
    <w:name w:val="Application!Приложение"/>
    <w:rsid w:val="000F56C8"/>
    <w:pPr>
      <w:spacing w:before="120" w:after="120"/>
      <w:jc w:val="right"/>
    </w:pPr>
    <w:rPr>
      <w:rFonts w:ascii="Arial" w:eastAsia="Times New Roman" w:hAnsi="Arial" w:cs="Arial"/>
      <w:b/>
      <w:bCs/>
      <w:kern w:val="28"/>
      <w:sz w:val="32"/>
      <w:szCs w:val="32"/>
    </w:rPr>
  </w:style>
  <w:style w:type="paragraph" w:customStyle="1" w:styleId="Table">
    <w:name w:val="Table!Таблица"/>
    <w:rsid w:val="000F56C8"/>
    <w:rPr>
      <w:rFonts w:ascii="Arial" w:eastAsia="Times New Roman" w:hAnsi="Arial" w:cs="Arial"/>
      <w:bCs/>
      <w:kern w:val="28"/>
      <w:sz w:val="24"/>
      <w:szCs w:val="32"/>
    </w:rPr>
  </w:style>
  <w:style w:type="paragraph" w:customStyle="1" w:styleId="Table0">
    <w:name w:val="Table!"/>
    <w:next w:val="Table"/>
    <w:rsid w:val="000F56C8"/>
    <w:pPr>
      <w:jc w:val="center"/>
    </w:pPr>
    <w:rPr>
      <w:rFonts w:ascii="Arial" w:eastAsia="Times New Roman" w:hAnsi="Arial" w:cs="Arial"/>
      <w:b/>
      <w:bCs/>
      <w:kern w:val="28"/>
      <w:sz w:val="24"/>
      <w:szCs w:val="32"/>
    </w:rPr>
  </w:style>
  <w:style w:type="paragraph" w:styleId="a6">
    <w:name w:val="footnote text"/>
    <w:basedOn w:val="a"/>
    <w:link w:val="a7"/>
    <w:uiPriority w:val="99"/>
    <w:semiHidden/>
    <w:unhideWhenUsed/>
    <w:rsid w:val="00334289"/>
    <w:rPr>
      <w:sz w:val="20"/>
      <w:szCs w:val="20"/>
    </w:rPr>
  </w:style>
  <w:style w:type="character" w:customStyle="1" w:styleId="a7">
    <w:name w:val="Текст сноски Знак"/>
    <w:link w:val="a6"/>
    <w:uiPriority w:val="99"/>
    <w:semiHidden/>
    <w:rsid w:val="00334289"/>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file:///D:\&#1052;&#1086;&#1080;%20&#1044;&#1086;&#1082;&#1091;&#1084;&#1077;&#1085;&#1090;&#1099;\&#1053;&#1054;&#1056;&#1052;&#1040;&#1058;&#1048;&#1042;&#1053;&#1067;&#1045;%20&#1055;&#1056;&#1040;&#1042;&#1054;&#1042;&#1067;&#1045;%20&#1040;&#1050;&#1058;&#1067;\2025%20&#1075;&#1086;&#1076;\&#1052;&#1040;&#1056;&#1058;\&#1057;&#1045;&#1057;&#1057;&#1048;&#1048;%2026%20&#1052;&#1040;&#1056;&#1058;&#1040;%202025\&#1053;&#1086;&#1074;&#1086;&#1090;&#1088;&#1086;&#1080;&#1094;&#1082;&#1086;&#1077;%20&#1089;&#1077;&#1083;&#1100;&#1089;&#1082;&#1086;&#1077;%20&#1087;&#1086;&#1089;&#1077;&#1083;&#1077;&#1085;&#1080;&#1077;%20ntroick.ppavl@govvrn.ru\&#1053;&#1086;&#1074;&#1086;&#1090;&#1088;&#1086;&#1080;&#1094;&#1082;&#1086;&#1077;%20&#1056;&#1077;&#1096;%20&#8470;%205.docx"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71085&amp;ds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27</Pages>
  <Words>10990</Words>
  <Characters>62647</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73491</CharactersWithSpaces>
  <SharedDoc>false</SharedDoc>
  <HLinks>
    <vt:vector size="246" baseType="variant">
      <vt:variant>
        <vt:i4>3276920</vt:i4>
      </vt:variant>
      <vt:variant>
        <vt:i4>120</vt:i4>
      </vt:variant>
      <vt:variant>
        <vt:i4>0</vt:i4>
      </vt:variant>
      <vt:variant>
        <vt:i4>5</vt:i4>
      </vt:variant>
      <vt:variant>
        <vt:lpwstr>https://login.consultant.ru/link/?req=doc&amp;base=LAW&amp;n=495001&amp;dst=100225</vt:lpwstr>
      </vt:variant>
      <vt:variant>
        <vt:lpwstr/>
      </vt:variant>
      <vt:variant>
        <vt:i4>3145852</vt:i4>
      </vt:variant>
      <vt:variant>
        <vt:i4>117</vt:i4>
      </vt:variant>
      <vt:variant>
        <vt:i4>0</vt:i4>
      </vt:variant>
      <vt:variant>
        <vt:i4>5</vt:i4>
      </vt:variant>
      <vt:variant>
        <vt:lpwstr>https://login.consultant.ru/link/?req=doc&amp;base=LAW&amp;n=480520&amp;dst=101624</vt:lpwstr>
      </vt:variant>
      <vt:variant>
        <vt:lpwstr/>
      </vt:variant>
      <vt:variant>
        <vt:i4>458829</vt:i4>
      </vt:variant>
      <vt:variant>
        <vt:i4>114</vt:i4>
      </vt:variant>
      <vt:variant>
        <vt:i4>0</vt:i4>
      </vt:variant>
      <vt:variant>
        <vt:i4>5</vt:i4>
      </vt:variant>
      <vt:variant>
        <vt:lpwstr>https://login.consultant.ru/link/?req=doc&amp;base=LAW&amp;n=480520&amp;dst=5267</vt:lpwstr>
      </vt:variant>
      <vt:variant>
        <vt:lpwstr/>
      </vt:variant>
      <vt:variant>
        <vt:i4>262221</vt:i4>
      </vt:variant>
      <vt:variant>
        <vt:i4>111</vt:i4>
      </vt:variant>
      <vt:variant>
        <vt:i4>0</vt:i4>
      </vt:variant>
      <vt:variant>
        <vt:i4>5</vt:i4>
      </vt:variant>
      <vt:variant>
        <vt:lpwstr>https://login.consultant.ru/link/?req=doc&amp;base=LAW&amp;n=480520&amp;dst=5264</vt:lpwstr>
      </vt:variant>
      <vt:variant>
        <vt:lpwstr/>
      </vt:variant>
      <vt:variant>
        <vt:i4>196672</vt:i4>
      </vt:variant>
      <vt:variant>
        <vt:i4>108</vt:i4>
      </vt:variant>
      <vt:variant>
        <vt:i4>0</vt:i4>
      </vt:variant>
      <vt:variant>
        <vt:i4>5</vt:i4>
      </vt:variant>
      <vt:variant>
        <vt:lpwstr>https://login.consultant.ru/link/?req=doc&amp;base=LAW&amp;n=480520&amp;dst=6687</vt:lpwstr>
      </vt:variant>
      <vt:variant>
        <vt:lpwstr/>
      </vt:variant>
      <vt:variant>
        <vt:i4>7077994</vt:i4>
      </vt:variant>
      <vt:variant>
        <vt:i4>105</vt:i4>
      </vt:variant>
      <vt:variant>
        <vt:i4>0</vt:i4>
      </vt:variant>
      <vt:variant>
        <vt:i4>5</vt:i4>
      </vt:variant>
      <vt:variant>
        <vt:lpwstr>https://login.consultant.ru/link/?req=doc&amp;base=LAW&amp;n=487135</vt:lpwstr>
      </vt:variant>
      <vt:variant>
        <vt:lpwstr/>
      </vt:variant>
      <vt:variant>
        <vt:i4>6619243</vt:i4>
      </vt:variant>
      <vt:variant>
        <vt:i4>102</vt:i4>
      </vt:variant>
      <vt:variant>
        <vt:i4>0</vt:i4>
      </vt:variant>
      <vt:variant>
        <vt:i4>5</vt:i4>
      </vt:variant>
      <vt:variant>
        <vt:lpwstr>https://login.consultant.ru/link/?req=doc&amp;base=LAW&amp;n=495184</vt:lpwstr>
      </vt:variant>
      <vt:variant>
        <vt:lpwstr/>
      </vt:variant>
      <vt:variant>
        <vt:i4>6946926</vt:i4>
      </vt:variant>
      <vt:variant>
        <vt:i4>99</vt:i4>
      </vt:variant>
      <vt:variant>
        <vt:i4>0</vt:i4>
      </vt:variant>
      <vt:variant>
        <vt:i4>5</vt:i4>
      </vt:variant>
      <vt:variant>
        <vt:lpwstr>https://login.consultant.ru/link/?req=doc&amp;base=LAW&amp;n=480520</vt:lpwstr>
      </vt:variant>
      <vt:variant>
        <vt:lpwstr/>
      </vt:variant>
      <vt:variant>
        <vt:i4>3997816</vt:i4>
      </vt:variant>
      <vt:variant>
        <vt:i4>96</vt:i4>
      </vt:variant>
      <vt:variant>
        <vt:i4>0</vt:i4>
      </vt:variant>
      <vt:variant>
        <vt:i4>5</vt:i4>
      </vt:variant>
      <vt:variant>
        <vt:lpwstr>https://login.consultant.ru/link/?req=doc&amp;base=LAW&amp;n=495001&amp;dst=101038</vt:lpwstr>
      </vt:variant>
      <vt:variant>
        <vt:lpwstr/>
      </vt:variant>
      <vt:variant>
        <vt:i4>3407994</vt:i4>
      </vt:variant>
      <vt:variant>
        <vt:i4>93</vt:i4>
      </vt:variant>
      <vt:variant>
        <vt:i4>0</vt:i4>
      </vt:variant>
      <vt:variant>
        <vt:i4>5</vt:i4>
      </vt:variant>
      <vt:variant>
        <vt:lpwstr>https://login.consultant.ru/link/?req=doc&amp;base=LAW&amp;n=495001&amp;dst=101415</vt:lpwstr>
      </vt:variant>
      <vt:variant>
        <vt:lpwstr/>
      </vt:variant>
      <vt:variant>
        <vt:i4>327755</vt:i4>
      </vt:variant>
      <vt:variant>
        <vt:i4>90</vt:i4>
      </vt:variant>
      <vt:variant>
        <vt:i4>0</vt:i4>
      </vt:variant>
      <vt:variant>
        <vt:i4>5</vt:i4>
      </vt:variant>
      <vt:variant>
        <vt:lpwstr>https://login.consultant.ru/link/?req=doc&amp;base=LAW&amp;n=495001&amp;dst=9</vt:lpwstr>
      </vt:variant>
      <vt:variant>
        <vt:lpwstr/>
      </vt:variant>
      <vt:variant>
        <vt:i4>3342451</vt:i4>
      </vt:variant>
      <vt:variant>
        <vt:i4>87</vt:i4>
      </vt:variant>
      <vt:variant>
        <vt:i4>0</vt:i4>
      </vt:variant>
      <vt:variant>
        <vt:i4>5</vt:i4>
      </vt:variant>
      <vt:variant>
        <vt:lpwstr>https://login.consultant.ru/link/?req=doc&amp;base=LAW&amp;n=495001&amp;dst=101187</vt:lpwstr>
      </vt:variant>
      <vt:variant>
        <vt:lpwstr/>
      </vt:variant>
      <vt:variant>
        <vt:i4>3211388</vt:i4>
      </vt:variant>
      <vt:variant>
        <vt:i4>84</vt:i4>
      </vt:variant>
      <vt:variant>
        <vt:i4>0</vt:i4>
      </vt:variant>
      <vt:variant>
        <vt:i4>5</vt:i4>
      </vt:variant>
      <vt:variant>
        <vt:lpwstr>https://login.consultant.ru/link/?req=doc&amp;base=LAW&amp;n=495001&amp;dst=101175</vt:lpwstr>
      </vt:variant>
      <vt:variant>
        <vt:lpwstr/>
      </vt:variant>
      <vt:variant>
        <vt:i4>3342458</vt:i4>
      </vt:variant>
      <vt:variant>
        <vt:i4>81</vt:i4>
      </vt:variant>
      <vt:variant>
        <vt:i4>0</vt:i4>
      </vt:variant>
      <vt:variant>
        <vt:i4>5</vt:i4>
      </vt:variant>
      <vt:variant>
        <vt:lpwstr>https://login.consultant.ru/link/?req=doc&amp;base=LAW&amp;n=495001&amp;dst=101412</vt:lpwstr>
      </vt:variant>
      <vt:variant>
        <vt:lpwstr/>
      </vt:variant>
      <vt:variant>
        <vt:i4>3407993</vt:i4>
      </vt:variant>
      <vt:variant>
        <vt:i4>78</vt:i4>
      </vt:variant>
      <vt:variant>
        <vt:i4>0</vt:i4>
      </vt:variant>
      <vt:variant>
        <vt:i4>5</vt:i4>
      </vt:variant>
      <vt:variant>
        <vt:lpwstr>https://login.consultant.ru/link/?req=doc&amp;base=LAW&amp;n=495001&amp;dst=100637</vt:lpwstr>
      </vt:variant>
      <vt:variant>
        <vt:lpwstr/>
      </vt:variant>
      <vt:variant>
        <vt:i4>3211386</vt:i4>
      </vt:variant>
      <vt:variant>
        <vt:i4>75</vt:i4>
      </vt:variant>
      <vt:variant>
        <vt:i4>0</vt:i4>
      </vt:variant>
      <vt:variant>
        <vt:i4>5</vt:i4>
      </vt:variant>
      <vt:variant>
        <vt:lpwstr>https://login.consultant.ru/link/?req=doc&amp;base=LAW&amp;n=495001&amp;dst=101410</vt:lpwstr>
      </vt:variant>
      <vt:variant>
        <vt:lpwstr/>
      </vt:variant>
      <vt:variant>
        <vt:i4>3866748</vt:i4>
      </vt:variant>
      <vt:variant>
        <vt:i4>72</vt:i4>
      </vt:variant>
      <vt:variant>
        <vt:i4>0</vt:i4>
      </vt:variant>
      <vt:variant>
        <vt:i4>5</vt:i4>
      </vt:variant>
      <vt:variant>
        <vt:lpwstr>https://login.consultant.ru/link/?req=doc&amp;base=LAW&amp;n=495001&amp;dst=100866</vt:lpwstr>
      </vt:variant>
      <vt:variant>
        <vt:lpwstr/>
      </vt:variant>
      <vt:variant>
        <vt:i4>3342458</vt:i4>
      </vt:variant>
      <vt:variant>
        <vt:i4>69</vt:i4>
      </vt:variant>
      <vt:variant>
        <vt:i4>0</vt:i4>
      </vt:variant>
      <vt:variant>
        <vt:i4>5</vt:i4>
      </vt:variant>
      <vt:variant>
        <vt:lpwstr>https://login.consultant.ru/link/?req=doc&amp;base=LAW&amp;n=495001&amp;dst=101412</vt:lpwstr>
      </vt:variant>
      <vt:variant>
        <vt:lpwstr/>
      </vt:variant>
      <vt:variant>
        <vt:i4>3407993</vt:i4>
      </vt:variant>
      <vt:variant>
        <vt:i4>66</vt:i4>
      </vt:variant>
      <vt:variant>
        <vt:i4>0</vt:i4>
      </vt:variant>
      <vt:variant>
        <vt:i4>5</vt:i4>
      </vt:variant>
      <vt:variant>
        <vt:lpwstr>https://login.consultant.ru/link/?req=doc&amp;base=LAW&amp;n=495001&amp;dst=100637</vt:lpwstr>
      </vt:variant>
      <vt:variant>
        <vt:lpwstr/>
      </vt:variant>
      <vt:variant>
        <vt:i4>3211386</vt:i4>
      </vt:variant>
      <vt:variant>
        <vt:i4>63</vt:i4>
      </vt:variant>
      <vt:variant>
        <vt:i4>0</vt:i4>
      </vt:variant>
      <vt:variant>
        <vt:i4>5</vt:i4>
      </vt:variant>
      <vt:variant>
        <vt:lpwstr>https://login.consultant.ru/link/?req=doc&amp;base=LAW&amp;n=495001&amp;dst=101410</vt:lpwstr>
      </vt:variant>
      <vt:variant>
        <vt:lpwstr/>
      </vt:variant>
      <vt:variant>
        <vt:i4>3473534</vt:i4>
      </vt:variant>
      <vt:variant>
        <vt:i4>60</vt:i4>
      </vt:variant>
      <vt:variant>
        <vt:i4>0</vt:i4>
      </vt:variant>
      <vt:variant>
        <vt:i4>5</vt:i4>
      </vt:variant>
      <vt:variant>
        <vt:lpwstr>https://login.consultant.ru/link/?req=doc&amp;base=LAW&amp;n=495001&amp;dst=100747</vt:lpwstr>
      </vt:variant>
      <vt:variant>
        <vt:lpwstr/>
      </vt:variant>
      <vt:variant>
        <vt:i4>3342458</vt:i4>
      </vt:variant>
      <vt:variant>
        <vt:i4>57</vt:i4>
      </vt:variant>
      <vt:variant>
        <vt:i4>0</vt:i4>
      </vt:variant>
      <vt:variant>
        <vt:i4>5</vt:i4>
      </vt:variant>
      <vt:variant>
        <vt:lpwstr>https://login.consultant.ru/link/?req=doc&amp;base=LAW&amp;n=495001&amp;dst=101412</vt:lpwstr>
      </vt:variant>
      <vt:variant>
        <vt:lpwstr/>
      </vt:variant>
      <vt:variant>
        <vt:i4>3407993</vt:i4>
      </vt:variant>
      <vt:variant>
        <vt:i4>54</vt:i4>
      </vt:variant>
      <vt:variant>
        <vt:i4>0</vt:i4>
      </vt:variant>
      <vt:variant>
        <vt:i4>5</vt:i4>
      </vt:variant>
      <vt:variant>
        <vt:lpwstr>https://login.consultant.ru/link/?req=doc&amp;base=LAW&amp;n=495001&amp;dst=100637</vt:lpwstr>
      </vt:variant>
      <vt:variant>
        <vt:lpwstr/>
      </vt:variant>
      <vt:variant>
        <vt:i4>3211386</vt:i4>
      </vt:variant>
      <vt:variant>
        <vt:i4>51</vt:i4>
      </vt:variant>
      <vt:variant>
        <vt:i4>0</vt:i4>
      </vt:variant>
      <vt:variant>
        <vt:i4>5</vt:i4>
      </vt:variant>
      <vt:variant>
        <vt:lpwstr>https://login.consultant.ru/link/?req=doc&amp;base=LAW&amp;n=495001&amp;dst=101410</vt:lpwstr>
      </vt:variant>
      <vt:variant>
        <vt:lpwstr/>
      </vt:variant>
      <vt:variant>
        <vt:i4>3473534</vt:i4>
      </vt:variant>
      <vt:variant>
        <vt:i4>48</vt:i4>
      </vt:variant>
      <vt:variant>
        <vt:i4>0</vt:i4>
      </vt:variant>
      <vt:variant>
        <vt:i4>5</vt:i4>
      </vt:variant>
      <vt:variant>
        <vt:lpwstr>https://login.consultant.ru/link/?req=doc&amp;base=LAW&amp;n=495001&amp;dst=100747</vt:lpwstr>
      </vt:variant>
      <vt:variant>
        <vt:lpwstr/>
      </vt:variant>
      <vt:variant>
        <vt:i4>3342458</vt:i4>
      </vt:variant>
      <vt:variant>
        <vt:i4>45</vt:i4>
      </vt:variant>
      <vt:variant>
        <vt:i4>0</vt:i4>
      </vt:variant>
      <vt:variant>
        <vt:i4>5</vt:i4>
      </vt:variant>
      <vt:variant>
        <vt:lpwstr>https://login.consultant.ru/link/?req=doc&amp;base=LAW&amp;n=495001&amp;dst=101412</vt:lpwstr>
      </vt:variant>
      <vt:variant>
        <vt:lpwstr/>
      </vt:variant>
      <vt:variant>
        <vt:i4>3407993</vt:i4>
      </vt:variant>
      <vt:variant>
        <vt:i4>42</vt:i4>
      </vt:variant>
      <vt:variant>
        <vt:i4>0</vt:i4>
      </vt:variant>
      <vt:variant>
        <vt:i4>5</vt:i4>
      </vt:variant>
      <vt:variant>
        <vt:lpwstr>https://login.consultant.ru/link/?req=doc&amp;base=LAW&amp;n=495001&amp;dst=100637</vt:lpwstr>
      </vt:variant>
      <vt:variant>
        <vt:lpwstr/>
      </vt:variant>
      <vt:variant>
        <vt:i4>3211386</vt:i4>
      </vt:variant>
      <vt:variant>
        <vt:i4>39</vt:i4>
      </vt:variant>
      <vt:variant>
        <vt:i4>0</vt:i4>
      </vt:variant>
      <vt:variant>
        <vt:i4>5</vt:i4>
      </vt:variant>
      <vt:variant>
        <vt:lpwstr>https://login.consultant.ru/link/?req=doc&amp;base=LAW&amp;n=495001&amp;dst=101410</vt:lpwstr>
      </vt:variant>
      <vt:variant>
        <vt:lpwstr/>
      </vt:variant>
      <vt:variant>
        <vt:i4>3211385</vt:i4>
      </vt:variant>
      <vt:variant>
        <vt:i4>36</vt:i4>
      </vt:variant>
      <vt:variant>
        <vt:i4>0</vt:i4>
      </vt:variant>
      <vt:variant>
        <vt:i4>5</vt:i4>
      </vt:variant>
      <vt:variant>
        <vt:lpwstr>https://login.consultant.ru/link/?req=doc&amp;base=LAW&amp;n=495001&amp;dst=100733</vt:lpwstr>
      </vt:variant>
      <vt:variant>
        <vt:lpwstr/>
      </vt:variant>
      <vt:variant>
        <vt:i4>3604602</vt:i4>
      </vt:variant>
      <vt:variant>
        <vt:i4>33</vt:i4>
      </vt:variant>
      <vt:variant>
        <vt:i4>0</vt:i4>
      </vt:variant>
      <vt:variant>
        <vt:i4>5</vt:i4>
      </vt:variant>
      <vt:variant>
        <vt:lpwstr>https://login.consultant.ru/link/?req=doc&amp;base=LAW&amp;n=495001&amp;dst=101416</vt:lpwstr>
      </vt:variant>
      <vt:variant>
        <vt:lpwstr/>
      </vt:variant>
      <vt:variant>
        <vt:i4>3342451</vt:i4>
      </vt:variant>
      <vt:variant>
        <vt:i4>30</vt:i4>
      </vt:variant>
      <vt:variant>
        <vt:i4>0</vt:i4>
      </vt:variant>
      <vt:variant>
        <vt:i4>5</vt:i4>
      </vt:variant>
      <vt:variant>
        <vt:lpwstr>https://login.consultant.ru/link/?req=doc&amp;base=LAW&amp;n=495001&amp;dst=101482</vt:lpwstr>
      </vt:variant>
      <vt:variant>
        <vt:lpwstr/>
      </vt:variant>
      <vt:variant>
        <vt:i4>3211379</vt:i4>
      </vt:variant>
      <vt:variant>
        <vt:i4>27</vt:i4>
      </vt:variant>
      <vt:variant>
        <vt:i4>0</vt:i4>
      </vt:variant>
      <vt:variant>
        <vt:i4>5</vt:i4>
      </vt:variant>
      <vt:variant>
        <vt:lpwstr>https://login.consultant.ru/link/?req=doc&amp;base=LAW&amp;n=495001&amp;dst=101185</vt:lpwstr>
      </vt:variant>
      <vt:variant>
        <vt:lpwstr/>
      </vt:variant>
      <vt:variant>
        <vt:i4>3866738</vt:i4>
      </vt:variant>
      <vt:variant>
        <vt:i4>24</vt:i4>
      </vt:variant>
      <vt:variant>
        <vt:i4>0</vt:i4>
      </vt:variant>
      <vt:variant>
        <vt:i4>5</vt:i4>
      </vt:variant>
      <vt:variant>
        <vt:lpwstr>https://login.consultant.ru/link/?req=doc&amp;base=LAW&amp;n=495001&amp;dst=100987</vt:lpwstr>
      </vt:variant>
      <vt:variant>
        <vt:lpwstr/>
      </vt:variant>
      <vt:variant>
        <vt:i4>7077991</vt:i4>
      </vt:variant>
      <vt:variant>
        <vt:i4>21</vt:i4>
      </vt:variant>
      <vt:variant>
        <vt:i4>0</vt:i4>
      </vt:variant>
      <vt:variant>
        <vt:i4>5</vt:i4>
      </vt:variant>
      <vt:variant>
        <vt:lpwstr>https://login.consultant.ru/link/?req=doc&amp;base=LAW&amp;n=454103</vt:lpwstr>
      </vt:variant>
      <vt:variant>
        <vt:lpwstr/>
      </vt:variant>
      <vt:variant>
        <vt:i4>555484175</vt:i4>
      </vt:variant>
      <vt:variant>
        <vt:i4>18</vt:i4>
      </vt:variant>
      <vt:variant>
        <vt:i4>0</vt:i4>
      </vt:variant>
      <vt:variant>
        <vt:i4>5</vt:i4>
      </vt:variant>
      <vt:variant>
        <vt:lpwstr>D:\Мои Документы\НОРМАТИВНЫЕ ПРАВОВЫЕ АКТЫ\2025 год\МАРТ\СЕССИИ 26 МАРТА 2025\Новотроицкое сельское поселение ntroick.ppavl@govvrn.ru\Новотроицкое Реш № 5.docx</vt:lpwstr>
      </vt:variant>
      <vt:variant>
        <vt:lpwstr>Par9</vt:lpwstr>
      </vt:variant>
      <vt:variant>
        <vt:i4>3342456</vt:i4>
      </vt:variant>
      <vt:variant>
        <vt:i4>15</vt:i4>
      </vt:variant>
      <vt:variant>
        <vt:i4>0</vt:i4>
      </vt:variant>
      <vt:variant>
        <vt:i4>5</vt:i4>
      </vt:variant>
      <vt:variant>
        <vt:lpwstr>https://login.consultant.ru/link/?req=doc&amp;base=LAW&amp;n=495001&amp;dst=100422</vt:lpwstr>
      </vt:variant>
      <vt:variant>
        <vt:lpwstr/>
      </vt:variant>
      <vt:variant>
        <vt:i4>4456513</vt:i4>
      </vt:variant>
      <vt:variant>
        <vt:i4>12</vt:i4>
      </vt:variant>
      <vt:variant>
        <vt:i4>0</vt:i4>
      </vt:variant>
      <vt:variant>
        <vt:i4>5</vt:i4>
      </vt:variant>
      <vt:variant>
        <vt:lpwstr>https://login.consultant.ru/link/?req=doc&amp;base=RLAW404&amp;n=98796&amp;dst=100198</vt:lpwstr>
      </vt:variant>
      <vt:variant>
        <vt:lpwstr/>
      </vt:variant>
      <vt:variant>
        <vt:i4>4784192</vt:i4>
      </vt:variant>
      <vt:variant>
        <vt:i4>9</vt:i4>
      </vt:variant>
      <vt:variant>
        <vt:i4>0</vt:i4>
      </vt:variant>
      <vt:variant>
        <vt:i4>5</vt:i4>
      </vt:variant>
      <vt:variant>
        <vt:lpwstr>https://login.consultant.ru/link/?req=doc&amp;base=RLAW404&amp;n=98796&amp;dst=100044</vt:lpwstr>
      </vt:variant>
      <vt:variant>
        <vt:lpwstr/>
      </vt:variant>
      <vt:variant>
        <vt:i4>4128888</vt:i4>
      </vt:variant>
      <vt:variant>
        <vt:i4>6</vt:i4>
      </vt:variant>
      <vt:variant>
        <vt:i4>0</vt:i4>
      </vt:variant>
      <vt:variant>
        <vt:i4>5</vt:i4>
      </vt:variant>
      <vt:variant>
        <vt:lpwstr>https://login.consultant.ru/link/?req=doc&amp;base=LAW&amp;n=495001&amp;dst=100329</vt:lpwstr>
      </vt:variant>
      <vt:variant>
        <vt:lpwstr/>
      </vt:variant>
      <vt:variant>
        <vt:i4>3801207</vt:i4>
      </vt:variant>
      <vt:variant>
        <vt:i4>3</vt:i4>
      </vt:variant>
      <vt:variant>
        <vt:i4>0</vt:i4>
      </vt:variant>
      <vt:variant>
        <vt:i4>5</vt:i4>
      </vt:variant>
      <vt:variant>
        <vt:lpwstr>https://login.consultant.ru/link/?req=doc&amp;base=LAW&amp;n=493206&amp;dst=100089</vt:lpwstr>
      </vt:variant>
      <vt:variant>
        <vt:lpwstr/>
      </vt:variant>
      <vt:variant>
        <vt:i4>589889</vt:i4>
      </vt:variant>
      <vt:variant>
        <vt:i4>0</vt:i4>
      </vt:variant>
      <vt:variant>
        <vt:i4>0</vt:i4>
      </vt:variant>
      <vt:variant>
        <vt:i4>5</vt:i4>
      </vt:variant>
      <vt:variant>
        <vt:lpwstr>https://login.consultant.ru/link/?req=doc&amp;base=LAW&amp;n=471085&amp;dst=1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2025-04-17T07:01:00Z</dcterms:created>
  <dcterms:modified xsi:type="dcterms:W3CDTF">2025-04-17T07:02:00Z</dcterms:modified>
</cp:coreProperties>
</file>