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F65" w:rsidRPr="00B36DFA" w:rsidRDefault="002C5FD3" w:rsidP="00B36DFA">
      <w:pPr>
        <w:keepNext/>
        <w:ind w:firstLine="709"/>
        <w:jc w:val="center"/>
        <w:outlineLvl w:val="0"/>
        <w:rPr>
          <w:rFonts w:cs="Arial"/>
        </w:rPr>
      </w:pPr>
      <w:r>
        <w:rPr>
          <w:rFonts w:cs="Arial"/>
        </w:rPr>
        <w:t>НОВОТРОИЦКОГО</w:t>
      </w:r>
      <w:r w:rsidR="001F7F65" w:rsidRPr="00B36DFA">
        <w:rPr>
          <w:rFonts w:cs="Arial"/>
        </w:rPr>
        <w:t xml:space="preserve"> СЕЛЬСКОГО ПОСЕЛЕНИЯ</w:t>
      </w:r>
    </w:p>
    <w:p w:rsidR="001F7F65" w:rsidRPr="00B36DFA" w:rsidRDefault="007428E4" w:rsidP="00B36DFA">
      <w:pPr>
        <w:keepNext/>
        <w:ind w:firstLine="709"/>
        <w:jc w:val="center"/>
        <w:outlineLvl w:val="0"/>
        <w:rPr>
          <w:rFonts w:cs="Arial"/>
        </w:rPr>
      </w:pPr>
      <w:r>
        <w:rPr>
          <w:rFonts w:cs="Arial"/>
        </w:rPr>
        <w:t>ПЕТРОПАВЛОВСКОГО</w:t>
      </w:r>
      <w:r w:rsidR="001F7F65" w:rsidRPr="00B36DFA">
        <w:rPr>
          <w:rFonts w:cs="Arial"/>
        </w:rPr>
        <w:t xml:space="preserve"> МУНИЦИПАЛЬНОГО РАЙОНА</w:t>
      </w:r>
    </w:p>
    <w:p w:rsidR="001F7F65" w:rsidRPr="00B36DFA" w:rsidRDefault="001F7F65" w:rsidP="00B36DFA">
      <w:pPr>
        <w:keepNext/>
        <w:ind w:firstLine="709"/>
        <w:jc w:val="center"/>
        <w:outlineLvl w:val="0"/>
        <w:rPr>
          <w:rFonts w:cs="Arial"/>
        </w:rPr>
      </w:pPr>
      <w:r w:rsidRPr="00B36DFA">
        <w:rPr>
          <w:rFonts w:cs="Arial"/>
        </w:rPr>
        <w:t>ВОРОНЕЖСКОЙ ОБЛАСТИ</w:t>
      </w:r>
    </w:p>
    <w:p w:rsidR="001F7F65" w:rsidRPr="00B36DFA" w:rsidRDefault="001F7F65" w:rsidP="00B36DFA">
      <w:pPr>
        <w:keepNext/>
        <w:ind w:firstLine="709"/>
        <w:jc w:val="center"/>
        <w:outlineLvl w:val="0"/>
        <w:rPr>
          <w:rFonts w:cs="Arial"/>
        </w:rPr>
      </w:pPr>
    </w:p>
    <w:p w:rsidR="001F7F65" w:rsidRPr="00B36DFA" w:rsidRDefault="001F7F65" w:rsidP="00B36DFA">
      <w:pPr>
        <w:suppressAutoHyphens/>
        <w:ind w:firstLine="709"/>
        <w:jc w:val="center"/>
        <w:rPr>
          <w:rFonts w:cs="Arial"/>
          <w:lang w:eastAsia="ar-SA"/>
        </w:rPr>
      </w:pPr>
      <w:r w:rsidRPr="00B36DFA">
        <w:rPr>
          <w:rFonts w:cs="Arial"/>
          <w:lang w:eastAsia="ar-SA"/>
        </w:rPr>
        <w:t>Р Е Ш Е Н И Е</w:t>
      </w:r>
    </w:p>
    <w:p w:rsidR="001F7F65" w:rsidRPr="00B36DFA" w:rsidRDefault="001F7F65" w:rsidP="00B36DFA">
      <w:pPr>
        <w:suppressAutoHyphens/>
        <w:ind w:firstLine="709"/>
        <w:rPr>
          <w:rFonts w:cs="Arial"/>
          <w:lang w:eastAsia="ar-SA"/>
        </w:rPr>
      </w:pPr>
    </w:p>
    <w:p w:rsidR="001F7F65" w:rsidRPr="00B36DFA" w:rsidRDefault="006E4DF8" w:rsidP="00B36DFA">
      <w:pPr>
        <w:ind w:firstLine="709"/>
        <w:rPr>
          <w:rFonts w:cs="Arial"/>
        </w:rPr>
      </w:pPr>
      <w:r>
        <w:rPr>
          <w:rFonts w:cs="Arial"/>
        </w:rPr>
        <w:t xml:space="preserve">от </w:t>
      </w:r>
      <w:r w:rsidR="00266F12">
        <w:rPr>
          <w:rFonts w:cs="Arial"/>
        </w:rPr>
        <w:t>15.10.</w:t>
      </w:r>
      <w:r>
        <w:rPr>
          <w:rFonts w:cs="Arial"/>
        </w:rPr>
        <w:t xml:space="preserve">2021 г. № </w:t>
      </w:r>
      <w:r w:rsidR="00266F12">
        <w:rPr>
          <w:rFonts w:cs="Arial"/>
        </w:rPr>
        <w:t>19</w:t>
      </w:r>
    </w:p>
    <w:p w:rsidR="001F7F65" w:rsidRPr="00B36DFA" w:rsidRDefault="006E4DF8" w:rsidP="00B36DFA">
      <w:pPr>
        <w:ind w:firstLine="709"/>
        <w:rPr>
          <w:rFonts w:cs="Arial"/>
        </w:rPr>
      </w:pPr>
      <w:r>
        <w:rPr>
          <w:rFonts w:cs="Arial"/>
        </w:rPr>
        <w:t xml:space="preserve"> с. </w:t>
      </w:r>
      <w:r w:rsidR="002C5FD3">
        <w:rPr>
          <w:rFonts w:cs="Arial"/>
        </w:rPr>
        <w:t>Новотроицкое</w:t>
      </w:r>
    </w:p>
    <w:p w:rsidR="001F7F65" w:rsidRPr="00B36DFA" w:rsidRDefault="001F7F65" w:rsidP="00B36DFA">
      <w:pPr>
        <w:ind w:firstLine="709"/>
        <w:rPr>
          <w:rFonts w:cs="Arial"/>
        </w:rPr>
      </w:pPr>
    </w:p>
    <w:p w:rsidR="001F7F65" w:rsidRPr="00B36DFA" w:rsidRDefault="001F7F65" w:rsidP="00B36DFA">
      <w:pPr>
        <w:pStyle w:val="Title"/>
      </w:pPr>
      <w:r w:rsidRPr="00B36DFA">
        <w:t xml:space="preserve">Об утверждении Положения о муниципальном контроле в сфере благоустройства на территории </w:t>
      </w:r>
      <w:r w:rsidR="002C5FD3">
        <w:t>Новотроицкого</w:t>
      </w:r>
      <w:r w:rsidRPr="00B36DFA">
        <w:t xml:space="preserve"> сельского поселения </w:t>
      </w:r>
      <w:r w:rsidR="007428E4">
        <w:t>Петропавловского</w:t>
      </w:r>
      <w:r w:rsidRPr="00B36DFA">
        <w:t xml:space="preserve"> муниципального района Воронежской области</w:t>
      </w:r>
    </w:p>
    <w:p w:rsidR="001F7F65" w:rsidRPr="00B36DFA" w:rsidRDefault="001F7F65" w:rsidP="00B36DFA">
      <w:pPr>
        <w:ind w:firstLine="709"/>
        <w:rPr>
          <w:rFonts w:cs="Arial"/>
        </w:rPr>
      </w:pPr>
    </w:p>
    <w:p w:rsidR="001F7F65" w:rsidRPr="00B36DFA" w:rsidRDefault="001F7F65" w:rsidP="00B36DFA">
      <w:pPr>
        <w:ind w:firstLine="709"/>
        <w:rPr>
          <w:rFonts w:cs="Arial"/>
        </w:rPr>
      </w:pPr>
      <w:r w:rsidRPr="00B36DFA">
        <w:rPr>
          <w:rFonts w:cs="Arial"/>
        </w:rPr>
        <w:t xml:space="preserve">В соответствии со статьей 3 Федерального закона от 31.07.2020 №248-ФЗ «О государственном контроле (надзоре) и муниципальном контроле в Российской Федерации», пунктом 19 части 1 статьи 14 Федерального закона от 06.10.2003 №131-ФЗ «Об общих принципах организации местного самоуправления в Российской Федерации», Уставом </w:t>
      </w:r>
      <w:r w:rsidR="002C5FD3">
        <w:rPr>
          <w:rFonts w:cs="Arial"/>
        </w:rPr>
        <w:t>Новотроицкого</w:t>
      </w:r>
      <w:r w:rsidRPr="00B36DFA">
        <w:rPr>
          <w:rFonts w:cs="Arial"/>
        </w:rPr>
        <w:t xml:space="preserve"> сельского поселения </w:t>
      </w:r>
      <w:r w:rsidR="007428E4">
        <w:rPr>
          <w:rFonts w:cs="Arial"/>
        </w:rPr>
        <w:t>Петропавловского</w:t>
      </w:r>
      <w:r w:rsidRPr="00B36DFA">
        <w:rPr>
          <w:rFonts w:cs="Arial"/>
        </w:rPr>
        <w:t xml:space="preserve"> муниципального района Совет народных депутатов </w:t>
      </w:r>
      <w:r w:rsidR="002C5FD3">
        <w:rPr>
          <w:rFonts w:cs="Arial"/>
        </w:rPr>
        <w:t>Новотроицкого</w:t>
      </w:r>
      <w:r w:rsidRPr="00B36DFA">
        <w:rPr>
          <w:rFonts w:cs="Arial"/>
        </w:rPr>
        <w:t xml:space="preserve"> сельского поселения </w:t>
      </w:r>
    </w:p>
    <w:p w:rsidR="001F7F65" w:rsidRPr="00B36DFA" w:rsidRDefault="001F7F65" w:rsidP="00B36DFA">
      <w:pPr>
        <w:ind w:firstLine="709"/>
        <w:rPr>
          <w:rFonts w:cs="Arial"/>
        </w:rPr>
      </w:pPr>
    </w:p>
    <w:p w:rsidR="001F7F65" w:rsidRPr="00B36DFA" w:rsidRDefault="001F7F65" w:rsidP="006E4DF8">
      <w:pPr>
        <w:ind w:firstLine="709"/>
        <w:jc w:val="center"/>
        <w:rPr>
          <w:rFonts w:cs="Arial"/>
        </w:rPr>
      </w:pPr>
      <w:r w:rsidRPr="00B36DFA">
        <w:rPr>
          <w:rFonts w:cs="Arial"/>
        </w:rPr>
        <w:t>РЕШИЛ:</w:t>
      </w:r>
    </w:p>
    <w:p w:rsidR="001F7F65" w:rsidRPr="00B36DFA" w:rsidRDefault="001F7F65" w:rsidP="00B36DFA">
      <w:pPr>
        <w:ind w:firstLine="709"/>
        <w:rPr>
          <w:rFonts w:cs="Arial"/>
        </w:rPr>
      </w:pPr>
    </w:p>
    <w:p w:rsidR="005E51A0" w:rsidRDefault="007428E4" w:rsidP="005E51A0">
      <w:pPr>
        <w:pStyle w:val="ab"/>
        <w:ind w:left="0" w:firstLine="0"/>
        <w:rPr>
          <w:rFonts w:cs="Arial"/>
        </w:rPr>
      </w:pPr>
      <w:r>
        <w:rPr>
          <w:rFonts w:cs="Arial"/>
        </w:rPr>
        <w:t>1.</w:t>
      </w:r>
      <w:r w:rsidR="001F7F65" w:rsidRPr="007428E4">
        <w:rPr>
          <w:rFonts w:cs="Arial"/>
        </w:rPr>
        <w:t xml:space="preserve">Утвердить прилагаемое Положение о муниципальном контроле в сфере благоустройства на территории </w:t>
      </w:r>
      <w:r w:rsidR="002C5FD3">
        <w:rPr>
          <w:rFonts w:cs="Arial"/>
        </w:rPr>
        <w:t>Новотроицкого</w:t>
      </w:r>
      <w:r w:rsidR="001F7F65" w:rsidRPr="007428E4">
        <w:rPr>
          <w:rFonts w:cs="Arial"/>
        </w:rPr>
        <w:t xml:space="preserve"> сельского поселения </w:t>
      </w:r>
      <w:r w:rsidRPr="007428E4">
        <w:rPr>
          <w:rFonts w:cs="Arial"/>
        </w:rPr>
        <w:t>Петропавловского</w:t>
      </w:r>
      <w:r w:rsidR="001F7F65" w:rsidRPr="007428E4">
        <w:rPr>
          <w:rFonts w:cs="Arial"/>
        </w:rPr>
        <w:t xml:space="preserve"> муниципального района Воронежской области.</w:t>
      </w:r>
    </w:p>
    <w:p w:rsidR="005E51A0" w:rsidRPr="00F03D79" w:rsidRDefault="00F16105" w:rsidP="005E51A0">
      <w:pPr>
        <w:pStyle w:val="ac"/>
        <w:ind w:firstLine="0"/>
        <w:contextualSpacing/>
        <w:rPr>
          <w:rFonts w:cs="Arial"/>
          <w:b w:val="0"/>
          <w:snapToGrid w:val="0"/>
        </w:rPr>
      </w:pPr>
      <w:r w:rsidRPr="005E51A0">
        <w:rPr>
          <w:rFonts w:cs="Arial"/>
          <w:b w:val="0"/>
        </w:rPr>
        <w:t>2</w:t>
      </w:r>
      <w:r w:rsidR="001F7F65" w:rsidRPr="005E51A0">
        <w:rPr>
          <w:rFonts w:cs="Arial"/>
          <w:b w:val="0"/>
        </w:rPr>
        <w:t>.</w:t>
      </w:r>
      <w:r w:rsidR="001F7F65" w:rsidRPr="00B36DFA">
        <w:rPr>
          <w:rFonts w:cs="Arial"/>
        </w:rPr>
        <w:t xml:space="preserve"> </w:t>
      </w:r>
      <w:r w:rsidR="005E51A0" w:rsidRPr="00F03D79">
        <w:rPr>
          <w:b w:val="0"/>
          <w:color w:val="000000"/>
          <w:szCs w:val="28"/>
        </w:rPr>
        <w:t xml:space="preserve">Настоящее решение вступает в силу со дня его обнародования, но не ранее 1 января 2022 года, за исключением положений раздела </w:t>
      </w:r>
      <w:r w:rsidR="005E51A0">
        <w:rPr>
          <w:b w:val="0"/>
          <w:color w:val="000000"/>
          <w:szCs w:val="28"/>
        </w:rPr>
        <w:t>«Обжалование решений администрации, действий (бездействия) должностных лиц, уполномоченных осуществлять контроль»</w:t>
      </w:r>
      <w:r w:rsidR="005E51A0" w:rsidRPr="00F03D79">
        <w:rPr>
          <w:b w:val="0"/>
          <w:color w:val="000000"/>
          <w:szCs w:val="28"/>
        </w:rPr>
        <w:t xml:space="preserve"> Положения о муниципальном контроле</w:t>
      </w:r>
      <w:r w:rsidR="005E51A0">
        <w:rPr>
          <w:b w:val="0"/>
          <w:color w:val="000000"/>
          <w:szCs w:val="28"/>
        </w:rPr>
        <w:t xml:space="preserve"> в сфере благоустройства </w:t>
      </w:r>
      <w:r w:rsidR="005E51A0" w:rsidRPr="00F03D79">
        <w:rPr>
          <w:b w:val="0"/>
          <w:color w:val="000000"/>
          <w:szCs w:val="28"/>
        </w:rPr>
        <w:t xml:space="preserve">на территории  </w:t>
      </w:r>
      <w:r w:rsidR="005E51A0">
        <w:rPr>
          <w:b w:val="0"/>
          <w:color w:val="000000"/>
          <w:szCs w:val="28"/>
        </w:rPr>
        <w:t>Новотроицкого</w:t>
      </w:r>
      <w:r w:rsidR="005E51A0" w:rsidRPr="00F03D79">
        <w:rPr>
          <w:b w:val="0"/>
          <w:color w:val="000000"/>
          <w:szCs w:val="28"/>
        </w:rPr>
        <w:t xml:space="preserve"> сельского поселения Петропавловского муниципального района Воронежской области касающихся досудебного обжалования.</w:t>
      </w:r>
    </w:p>
    <w:p w:rsidR="005E51A0" w:rsidRDefault="005E51A0" w:rsidP="005E51A0">
      <w:pPr>
        <w:shd w:val="clear" w:color="auto" w:fill="FFFFFF"/>
        <w:ind w:firstLine="709"/>
        <w:contextualSpacing/>
        <w:rPr>
          <w:color w:val="000000"/>
          <w:szCs w:val="28"/>
        </w:rPr>
      </w:pPr>
      <w:r w:rsidRPr="00D02901">
        <w:rPr>
          <w:color w:val="000000"/>
          <w:szCs w:val="28"/>
        </w:rPr>
        <w:t xml:space="preserve">Положения раздела </w:t>
      </w:r>
      <w:r w:rsidRPr="00E92C80">
        <w:rPr>
          <w:color w:val="000000"/>
          <w:szCs w:val="28"/>
        </w:rPr>
        <w:t>«Обжалование решений администрации, действий (бездействия) должностных лиц, уполномоченных осуществлять контроль»</w:t>
      </w:r>
      <w:r w:rsidRPr="00D02901">
        <w:rPr>
          <w:color w:val="000000"/>
          <w:szCs w:val="28"/>
        </w:rPr>
        <w:t xml:space="preserve"> Положения о муниципальном</w:t>
      </w:r>
      <w:r>
        <w:rPr>
          <w:color w:val="000000"/>
          <w:szCs w:val="28"/>
        </w:rPr>
        <w:t xml:space="preserve"> </w:t>
      </w:r>
      <w:r w:rsidRPr="00D02901">
        <w:rPr>
          <w:color w:val="000000"/>
          <w:szCs w:val="28"/>
        </w:rPr>
        <w:t xml:space="preserve"> контроле</w:t>
      </w:r>
      <w:r>
        <w:rPr>
          <w:color w:val="000000"/>
          <w:szCs w:val="28"/>
        </w:rPr>
        <w:t xml:space="preserve"> в сфере благоустройства</w:t>
      </w:r>
      <w:r w:rsidRPr="00D02901">
        <w:rPr>
          <w:color w:val="000000"/>
          <w:szCs w:val="28"/>
        </w:rPr>
        <w:t xml:space="preserve"> на </w:t>
      </w:r>
      <w:r>
        <w:rPr>
          <w:color w:val="000000"/>
          <w:szCs w:val="28"/>
        </w:rPr>
        <w:t xml:space="preserve"> территории </w:t>
      </w:r>
      <w:r w:rsidRPr="00D02901">
        <w:rPr>
          <w:color w:val="000000"/>
          <w:szCs w:val="28"/>
        </w:rPr>
        <w:t xml:space="preserve"> </w:t>
      </w:r>
      <w:r>
        <w:rPr>
          <w:color w:val="000000"/>
          <w:szCs w:val="28"/>
        </w:rPr>
        <w:t>Новотроицкого</w:t>
      </w:r>
      <w:r w:rsidRPr="00D02901">
        <w:rPr>
          <w:color w:val="000000"/>
          <w:szCs w:val="28"/>
        </w:rPr>
        <w:t xml:space="preserve"> сельского поселения Петропавловского муниципального района Воронежской области</w:t>
      </w:r>
      <w:r w:rsidRPr="00D02901">
        <w:rPr>
          <w:i/>
          <w:iCs/>
          <w:color w:val="000000"/>
          <w:sz w:val="22"/>
        </w:rPr>
        <w:t xml:space="preserve"> </w:t>
      </w:r>
      <w:r w:rsidRPr="00D02901">
        <w:rPr>
          <w:color w:val="000000"/>
          <w:szCs w:val="28"/>
        </w:rPr>
        <w:t>вступают в силу с 1 января  2023 года.</w:t>
      </w:r>
      <w:r w:rsidRPr="001F735B">
        <w:rPr>
          <w:color w:val="000000"/>
          <w:szCs w:val="28"/>
        </w:rPr>
        <w:t xml:space="preserve"> </w:t>
      </w:r>
    </w:p>
    <w:p w:rsidR="005E51A0" w:rsidRPr="00715A04" w:rsidRDefault="005E51A0" w:rsidP="005E51A0">
      <w:pPr>
        <w:ind w:firstLine="0"/>
        <w:rPr>
          <w:rFonts w:cs="Arial"/>
        </w:rPr>
      </w:pPr>
    </w:p>
    <w:p w:rsidR="00266F12" w:rsidRPr="00B36DFA" w:rsidRDefault="00266F12" w:rsidP="005E51A0">
      <w:pPr>
        <w:pStyle w:val="ab"/>
        <w:ind w:left="0" w:firstLine="0"/>
        <w:rPr>
          <w:rFonts w:cs="Arial"/>
        </w:rPr>
      </w:pPr>
    </w:p>
    <w:p w:rsidR="001F7F65" w:rsidRPr="00B36DFA" w:rsidRDefault="001F7F65" w:rsidP="00B36DFA">
      <w:pPr>
        <w:ind w:firstLine="709"/>
        <w:rPr>
          <w:rFonts w:cs="Arial"/>
        </w:rPr>
      </w:pPr>
    </w:p>
    <w:tbl>
      <w:tblPr>
        <w:tblW w:w="0" w:type="auto"/>
        <w:tblLook w:val="04A0" w:firstRow="1" w:lastRow="0" w:firstColumn="1" w:lastColumn="0" w:noHBand="0" w:noVBand="1"/>
      </w:tblPr>
      <w:tblGrid>
        <w:gridCol w:w="3284"/>
        <w:gridCol w:w="3285"/>
        <w:gridCol w:w="3285"/>
      </w:tblGrid>
      <w:tr w:rsidR="00B36DFA" w:rsidRPr="00B36DFA" w:rsidTr="00E61279">
        <w:tc>
          <w:tcPr>
            <w:tcW w:w="3284" w:type="dxa"/>
            <w:shd w:val="clear" w:color="auto" w:fill="auto"/>
          </w:tcPr>
          <w:p w:rsidR="001F7F65" w:rsidRPr="00B36DFA" w:rsidRDefault="001F7F65" w:rsidP="002C5FD3">
            <w:pPr>
              <w:ind w:firstLine="0"/>
              <w:rPr>
                <w:rFonts w:cs="Arial"/>
              </w:rPr>
            </w:pPr>
            <w:r w:rsidRPr="00B36DFA">
              <w:rPr>
                <w:rFonts w:eastAsia="Calibri" w:cs="Arial"/>
              </w:rPr>
              <w:t xml:space="preserve">Глава </w:t>
            </w:r>
            <w:r w:rsidR="002C5FD3">
              <w:rPr>
                <w:rFonts w:eastAsia="Calibri" w:cs="Arial"/>
              </w:rPr>
              <w:t>Новотроицкого</w:t>
            </w:r>
            <w:r w:rsidRPr="00B36DFA">
              <w:rPr>
                <w:rFonts w:eastAsia="Calibri" w:cs="Arial"/>
              </w:rPr>
              <w:t xml:space="preserve"> сельского поселения</w:t>
            </w:r>
          </w:p>
        </w:tc>
        <w:tc>
          <w:tcPr>
            <w:tcW w:w="3285" w:type="dxa"/>
            <w:shd w:val="clear" w:color="auto" w:fill="auto"/>
          </w:tcPr>
          <w:p w:rsidR="001F7F65" w:rsidRPr="00B36DFA" w:rsidRDefault="001F7F65" w:rsidP="00B36DFA">
            <w:pPr>
              <w:ind w:firstLine="709"/>
              <w:jc w:val="center"/>
              <w:rPr>
                <w:rFonts w:cs="Arial"/>
              </w:rPr>
            </w:pPr>
          </w:p>
        </w:tc>
        <w:tc>
          <w:tcPr>
            <w:tcW w:w="3285" w:type="dxa"/>
            <w:shd w:val="clear" w:color="auto" w:fill="auto"/>
          </w:tcPr>
          <w:p w:rsidR="001F7F65" w:rsidRPr="00B36DFA" w:rsidRDefault="002C5FD3" w:rsidP="00B36DFA">
            <w:pPr>
              <w:ind w:firstLine="709"/>
              <w:jc w:val="center"/>
              <w:rPr>
                <w:rFonts w:cs="Arial"/>
              </w:rPr>
            </w:pPr>
            <w:r>
              <w:rPr>
                <w:rFonts w:cs="Arial"/>
              </w:rPr>
              <w:t>Шапошникова Е.М.</w:t>
            </w:r>
          </w:p>
        </w:tc>
      </w:tr>
    </w:tbl>
    <w:p w:rsidR="001F7F65" w:rsidRPr="00B36DFA" w:rsidRDefault="001F7F65" w:rsidP="00B36DFA">
      <w:pPr>
        <w:ind w:firstLine="709"/>
        <w:rPr>
          <w:rFonts w:cs="Arial"/>
        </w:rPr>
      </w:pPr>
    </w:p>
    <w:p w:rsidR="00654A66" w:rsidRDefault="00654A66" w:rsidP="00654A66">
      <w:pPr>
        <w:ind w:firstLine="0"/>
        <w:rPr>
          <w:rFonts w:cs="Arial"/>
        </w:rPr>
      </w:pPr>
      <w:r>
        <w:rPr>
          <w:rFonts w:cs="Arial"/>
        </w:rPr>
        <w:t>Председатель Совета</w:t>
      </w:r>
    </w:p>
    <w:p w:rsidR="00654A66" w:rsidRDefault="00654A66" w:rsidP="00654A66">
      <w:pPr>
        <w:ind w:firstLine="0"/>
        <w:rPr>
          <w:rFonts w:cs="Arial"/>
        </w:rPr>
      </w:pPr>
      <w:r>
        <w:rPr>
          <w:rFonts w:cs="Arial"/>
        </w:rPr>
        <w:t>Народных депутатов</w:t>
      </w:r>
    </w:p>
    <w:p w:rsidR="00654A66" w:rsidRDefault="00654A66" w:rsidP="000E62E8">
      <w:pPr>
        <w:ind w:firstLine="0"/>
        <w:rPr>
          <w:rFonts w:cs="Arial"/>
        </w:rPr>
      </w:pPr>
      <w:r>
        <w:rPr>
          <w:rFonts w:cs="Arial"/>
        </w:rPr>
        <w:t>Новотроицкого сельского  поселения                                                  Яковлева Е.Н.</w:t>
      </w:r>
      <w:bookmarkStart w:id="0" w:name="_GoBack"/>
      <w:bookmarkEnd w:id="0"/>
    </w:p>
    <w:p w:rsidR="001F7F65" w:rsidRPr="00654A66" w:rsidRDefault="001F7F65" w:rsidP="00654A66">
      <w:pPr>
        <w:rPr>
          <w:rFonts w:cs="Arial"/>
        </w:rPr>
        <w:sectPr w:rsidR="001F7F65" w:rsidRPr="00654A66" w:rsidSect="001F7F65">
          <w:pgSz w:w="11906" w:h="16838"/>
          <w:pgMar w:top="2268" w:right="567" w:bottom="567" w:left="1701" w:header="709" w:footer="709" w:gutter="0"/>
          <w:cols w:space="708"/>
          <w:docGrid w:linePitch="360"/>
        </w:sectPr>
      </w:pPr>
    </w:p>
    <w:p w:rsidR="001F7F65" w:rsidRPr="00B36DFA" w:rsidRDefault="001F7F65" w:rsidP="00B36DFA">
      <w:pPr>
        <w:ind w:left="4536" w:firstLine="0"/>
        <w:rPr>
          <w:rFonts w:cs="Arial"/>
        </w:rPr>
      </w:pPr>
      <w:r w:rsidRPr="00B36DFA">
        <w:rPr>
          <w:rFonts w:cs="Arial"/>
        </w:rPr>
        <w:lastRenderedPageBreak/>
        <w:t>УТВЕРЖДЕНО</w:t>
      </w:r>
      <w:r w:rsidR="002C5FD3">
        <w:rPr>
          <w:rFonts w:cs="Arial"/>
        </w:rPr>
        <w:t xml:space="preserve"> </w:t>
      </w:r>
      <w:r w:rsidRPr="00B36DFA">
        <w:rPr>
          <w:rFonts w:cs="Arial"/>
        </w:rPr>
        <w:t>решением Совета народных депутатов</w:t>
      </w:r>
      <w:r w:rsidR="002C5FD3">
        <w:rPr>
          <w:rFonts w:cs="Arial"/>
        </w:rPr>
        <w:t xml:space="preserve"> Новотроицкого</w:t>
      </w:r>
      <w:r w:rsidRPr="00B36DFA">
        <w:rPr>
          <w:rFonts w:cs="Arial"/>
        </w:rPr>
        <w:t xml:space="preserve"> сельского поселения</w:t>
      </w:r>
      <w:r w:rsidR="002C5FD3">
        <w:rPr>
          <w:rFonts w:cs="Arial"/>
        </w:rPr>
        <w:t xml:space="preserve"> </w:t>
      </w:r>
      <w:r w:rsidR="007428E4">
        <w:rPr>
          <w:rFonts w:cs="Arial"/>
        </w:rPr>
        <w:t>Петропавловского</w:t>
      </w:r>
      <w:r w:rsidRPr="00B36DFA">
        <w:rPr>
          <w:rFonts w:cs="Arial"/>
        </w:rPr>
        <w:t xml:space="preserve"> мун</w:t>
      </w:r>
      <w:r w:rsidR="007428E4">
        <w:rPr>
          <w:rFonts w:cs="Arial"/>
        </w:rPr>
        <w:t>иципального района от</w:t>
      </w:r>
      <w:r w:rsidR="00266F12">
        <w:rPr>
          <w:rFonts w:cs="Arial"/>
        </w:rPr>
        <w:t xml:space="preserve"> 15.10.2021г.</w:t>
      </w:r>
      <w:r w:rsidR="007428E4">
        <w:rPr>
          <w:rFonts w:cs="Arial"/>
        </w:rPr>
        <w:t xml:space="preserve"> №</w:t>
      </w:r>
      <w:r w:rsidR="00266F12">
        <w:rPr>
          <w:rFonts w:cs="Arial"/>
        </w:rPr>
        <w:t>19</w:t>
      </w:r>
    </w:p>
    <w:p w:rsidR="001F7F65" w:rsidRPr="00B36DFA" w:rsidRDefault="001F7F65" w:rsidP="00B36DFA">
      <w:pPr>
        <w:ind w:left="4536" w:firstLine="0"/>
        <w:rPr>
          <w:rFonts w:cs="Arial"/>
        </w:rPr>
      </w:pPr>
    </w:p>
    <w:p w:rsidR="001F7F65" w:rsidRPr="00B36DFA" w:rsidRDefault="001F7F65" w:rsidP="00B36DFA">
      <w:pPr>
        <w:ind w:firstLine="709"/>
        <w:jc w:val="center"/>
        <w:rPr>
          <w:rFonts w:cs="Arial"/>
        </w:rPr>
      </w:pPr>
    </w:p>
    <w:p w:rsidR="001F7F65" w:rsidRPr="00B36DFA" w:rsidRDefault="001F7F65" w:rsidP="00B36DFA">
      <w:pPr>
        <w:ind w:firstLine="709"/>
        <w:rPr>
          <w:rFonts w:cs="Arial"/>
        </w:rPr>
      </w:pPr>
      <w:r w:rsidRPr="00B36DFA">
        <w:rPr>
          <w:rFonts w:cs="Arial"/>
        </w:rPr>
        <w:t xml:space="preserve">Положение о муниципальном контроле в сфере благоустройства на территории </w:t>
      </w:r>
      <w:r w:rsidR="002C5FD3">
        <w:rPr>
          <w:rFonts w:cs="Arial"/>
        </w:rPr>
        <w:t>Новотроицкого</w:t>
      </w:r>
      <w:r w:rsidRPr="00B36DFA">
        <w:rPr>
          <w:rFonts w:cs="Arial"/>
        </w:rPr>
        <w:t xml:space="preserve"> сельского поселения </w:t>
      </w:r>
      <w:r w:rsidR="007428E4">
        <w:rPr>
          <w:rFonts w:cs="Arial"/>
        </w:rPr>
        <w:t>Петропавловского</w:t>
      </w:r>
      <w:r w:rsidRPr="00B36DFA">
        <w:rPr>
          <w:rFonts w:cs="Arial"/>
        </w:rPr>
        <w:t xml:space="preserve"> муниципального района Воронежской области</w:t>
      </w:r>
    </w:p>
    <w:p w:rsidR="001F7F65" w:rsidRPr="00B36DFA" w:rsidRDefault="001F7F65" w:rsidP="00B36DFA">
      <w:pPr>
        <w:ind w:firstLine="709"/>
        <w:rPr>
          <w:rFonts w:cs="Arial"/>
        </w:rPr>
      </w:pPr>
    </w:p>
    <w:p w:rsidR="001F7F65" w:rsidRPr="00B36DFA" w:rsidRDefault="001F7F65" w:rsidP="007428E4">
      <w:pPr>
        <w:ind w:firstLine="709"/>
        <w:jc w:val="center"/>
        <w:rPr>
          <w:rFonts w:cs="Arial"/>
        </w:rPr>
      </w:pPr>
      <w:r w:rsidRPr="00B36DFA">
        <w:rPr>
          <w:rFonts w:cs="Arial"/>
        </w:rPr>
        <w:t>Общие положения.</w:t>
      </w:r>
    </w:p>
    <w:p w:rsidR="001F7F65" w:rsidRPr="00B36DFA" w:rsidRDefault="001F7F65" w:rsidP="00B36DFA">
      <w:pPr>
        <w:ind w:firstLine="709"/>
        <w:jc w:val="center"/>
        <w:rPr>
          <w:rFonts w:cs="Arial"/>
        </w:rPr>
      </w:pPr>
    </w:p>
    <w:p w:rsidR="001F7F65" w:rsidRPr="00B36DFA" w:rsidRDefault="001F7F65" w:rsidP="00B36DFA">
      <w:pPr>
        <w:ind w:firstLine="709"/>
        <w:rPr>
          <w:rFonts w:cs="Arial"/>
        </w:rPr>
      </w:pPr>
      <w:r w:rsidRPr="00B36DFA">
        <w:rPr>
          <w:rFonts w:cs="Arial"/>
        </w:rPr>
        <w:t xml:space="preserve">1. Настоящее Положение о муниципальном контроле в сфере благоустройства (далее – положение о муниципальном контроле) устанавливает порядок организации и осуществления муниципального контроля в сфере благоустройства на территории </w:t>
      </w:r>
      <w:r w:rsidR="002C5FD3">
        <w:rPr>
          <w:rFonts w:cs="Arial"/>
        </w:rPr>
        <w:t>Новотроицкого</w:t>
      </w:r>
      <w:r w:rsidRPr="00B36DFA">
        <w:rPr>
          <w:rFonts w:cs="Arial"/>
        </w:rPr>
        <w:t xml:space="preserve"> сельского поселения </w:t>
      </w:r>
      <w:r w:rsidR="007428E4">
        <w:rPr>
          <w:rFonts w:cs="Arial"/>
        </w:rPr>
        <w:t>Петропавловского</w:t>
      </w:r>
      <w:r w:rsidRPr="00B36DFA">
        <w:rPr>
          <w:rFonts w:cs="Arial"/>
        </w:rPr>
        <w:t xml:space="preserve"> муниципального района (далее – муниципальный контроль).</w:t>
      </w:r>
    </w:p>
    <w:p w:rsidR="001F7F65" w:rsidRPr="00B36DFA" w:rsidRDefault="001F7F65" w:rsidP="00B36DFA">
      <w:pPr>
        <w:ind w:firstLine="709"/>
        <w:rPr>
          <w:rFonts w:cs="Arial"/>
        </w:rPr>
      </w:pPr>
      <w:r w:rsidRPr="00B36DFA">
        <w:rPr>
          <w:rFonts w:cs="Arial"/>
        </w:rPr>
        <w:t>2. Муниципальный контроль осуществляется в целях обеспечения соблюдения обязательных требований в сфере благоустройства 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F7F65" w:rsidRPr="00B36DFA" w:rsidRDefault="001F7F65" w:rsidP="00B36DFA">
      <w:pPr>
        <w:ind w:firstLine="709"/>
        <w:rPr>
          <w:rFonts w:cs="Arial"/>
        </w:rPr>
      </w:pPr>
      <w:r w:rsidRPr="00B36DFA">
        <w:rPr>
          <w:rFonts w:cs="Arial"/>
        </w:rPr>
        <w:t xml:space="preserve">3. Муниципальный контроль осуществляется администрацией </w:t>
      </w:r>
      <w:r w:rsidR="002C5FD3">
        <w:rPr>
          <w:rFonts w:cs="Arial"/>
        </w:rPr>
        <w:t>Новотроицкого</w:t>
      </w:r>
      <w:r w:rsidRPr="00B36DFA">
        <w:rPr>
          <w:rFonts w:cs="Arial"/>
        </w:rPr>
        <w:t xml:space="preserve"> сельского поселения </w:t>
      </w:r>
      <w:r w:rsidR="007428E4">
        <w:rPr>
          <w:rFonts w:cs="Arial"/>
        </w:rPr>
        <w:t>Петропавловского</w:t>
      </w:r>
      <w:r w:rsidRPr="00B36DFA">
        <w:rPr>
          <w:rFonts w:cs="Arial"/>
        </w:rPr>
        <w:t xml:space="preserve"> муниципального района (далее – контрольный (надзорный) орган).</w:t>
      </w:r>
    </w:p>
    <w:p w:rsidR="001F7F65" w:rsidRPr="00B36DFA" w:rsidRDefault="001F7F65" w:rsidP="00B36DFA">
      <w:pPr>
        <w:ind w:firstLine="709"/>
        <w:rPr>
          <w:rFonts w:cs="Arial"/>
        </w:rPr>
      </w:pPr>
      <w:r w:rsidRPr="00B36DFA">
        <w:rPr>
          <w:rFonts w:cs="Arial"/>
        </w:rPr>
        <w:t xml:space="preserve">Должностным лицом, уполномоченным на осуществление муниципального контроля, </w:t>
      </w:r>
      <w:r w:rsidRPr="002C5FD3">
        <w:rPr>
          <w:rFonts w:cs="Arial"/>
        </w:rPr>
        <w:t>является ведущий</w:t>
      </w:r>
      <w:r w:rsidRPr="00B36DFA">
        <w:rPr>
          <w:rFonts w:cs="Arial"/>
        </w:rPr>
        <w:t xml:space="preserve"> специалист администрации </w:t>
      </w:r>
      <w:r w:rsidR="002C5FD3">
        <w:rPr>
          <w:rFonts w:cs="Arial"/>
        </w:rPr>
        <w:t>Новотроицкого</w:t>
      </w:r>
      <w:r w:rsidRPr="00B36DFA">
        <w:rPr>
          <w:rFonts w:cs="Arial"/>
        </w:rPr>
        <w:t xml:space="preserve"> сельского поселения </w:t>
      </w:r>
      <w:r w:rsidR="007428E4">
        <w:rPr>
          <w:rFonts w:cs="Arial"/>
        </w:rPr>
        <w:t>Петропавловского</w:t>
      </w:r>
      <w:r w:rsidRPr="00B36DFA">
        <w:rPr>
          <w:rFonts w:cs="Arial"/>
        </w:rPr>
        <w:t xml:space="preserve"> муниципального района.</w:t>
      </w:r>
    </w:p>
    <w:p w:rsidR="001F7F65" w:rsidRPr="00B36DFA" w:rsidRDefault="001F7F65" w:rsidP="00B36DFA">
      <w:pPr>
        <w:ind w:firstLine="709"/>
        <w:rPr>
          <w:rFonts w:cs="Arial"/>
        </w:rPr>
      </w:pPr>
      <w:r w:rsidRPr="00B36DFA">
        <w:rPr>
          <w:rFonts w:cs="Arial"/>
        </w:rPr>
        <w:t>Должностным лицом контрольного (надзорного) органа, уполномоченным на принятие решений о проведении контрольных (надзорных) мероп</w:t>
      </w:r>
      <w:r w:rsidR="00697D07">
        <w:rPr>
          <w:rFonts w:cs="Arial"/>
        </w:rPr>
        <w:t xml:space="preserve">риятий, является глава </w:t>
      </w:r>
      <w:r w:rsidR="002C5FD3">
        <w:rPr>
          <w:rFonts w:cs="Arial"/>
        </w:rPr>
        <w:t>Новотроицкого</w:t>
      </w:r>
      <w:r w:rsidRPr="00B36DFA">
        <w:rPr>
          <w:rFonts w:cs="Arial"/>
        </w:rPr>
        <w:t xml:space="preserve"> сельского поселения </w:t>
      </w:r>
      <w:r w:rsidR="007428E4">
        <w:rPr>
          <w:rFonts w:cs="Arial"/>
        </w:rPr>
        <w:t>Петропавловского</w:t>
      </w:r>
      <w:r w:rsidRPr="00B36DFA">
        <w:rPr>
          <w:rFonts w:cs="Arial"/>
        </w:rPr>
        <w:t xml:space="preserve"> муниципального района.</w:t>
      </w:r>
    </w:p>
    <w:p w:rsidR="001F7F65" w:rsidRPr="00B36DFA" w:rsidRDefault="001F7F65" w:rsidP="00B36DFA">
      <w:pPr>
        <w:ind w:firstLine="709"/>
        <w:rPr>
          <w:rFonts w:cs="Arial"/>
        </w:rPr>
      </w:pPr>
      <w:r w:rsidRPr="00B36DFA">
        <w:rPr>
          <w:rFonts w:cs="Arial"/>
        </w:rPr>
        <w:t>4. К отношениям, связанным с осуществлением муниципального контроля применяются положения Федерального закона от 31.07.2020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06.10.2003 №131-ФЗ «Об общих принципах организации местного самоуправления в Российской Федерации».</w:t>
      </w:r>
    </w:p>
    <w:p w:rsidR="001F7F65" w:rsidRPr="00B36DFA" w:rsidRDefault="001F7F65" w:rsidP="00B36DFA">
      <w:pPr>
        <w:ind w:firstLine="709"/>
        <w:rPr>
          <w:rFonts w:cs="Arial"/>
        </w:rPr>
      </w:pPr>
      <w:r w:rsidRPr="00B36DFA">
        <w:rPr>
          <w:rFonts w:cs="Arial"/>
        </w:rPr>
        <w:t>5. Предметом муниципального контроля является:</w:t>
      </w:r>
    </w:p>
    <w:p w:rsidR="001F7F65" w:rsidRPr="00B36DFA" w:rsidRDefault="001F7F65" w:rsidP="00B36DFA">
      <w:pPr>
        <w:autoSpaceDE w:val="0"/>
        <w:autoSpaceDN w:val="0"/>
        <w:adjustRightInd w:val="0"/>
        <w:ind w:firstLine="709"/>
        <w:rPr>
          <w:rFonts w:cs="Arial"/>
        </w:rPr>
      </w:pPr>
      <w:r w:rsidRPr="00B36DFA">
        <w:rPr>
          <w:rFonts w:cs="Arial"/>
        </w:rPr>
        <w:t xml:space="preserve">- соблюдение правил благоустройства территории </w:t>
      </w:r>
      <w:r w:rsidR="002C5FD3">
        <w:rPr>
          <w:rFonts w:cs="Arial"/>
        </w:rPr>
        <w:t>Новотроицкого</w:t>
      </w:r>
      <w:r w:rsidRPr="00B36DFA">
        <w:rPr>
          <w:rFonts w:cs="Arial"/>
        </w:rPr>
        <w:t xml:space="preserve"> сельского поселения; </w:t>
      </w:r>
    </w:p>
    <w:p w:rsidR="001F7F65" w:rsidRPr="00B36DFA" w:rsidRDefault="001F7F65" w:rsidP="00B36DFA">
      <w:pPr>
        <w:ind w:firstLine="709"/>
        <w:rPr>
          <w:rFonts w:cs="Arial"/>
        </w:rPr>
      </w:pPr>
      <w:r w:rsidRPr="00B36DFA">
        <w:rPr>
          <w:rFonts w:cs="Arial"/>
        </w:rPr>
        <w:t>- соблюдение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1F7F65" w:rsidRPr="00B36DFA" w:rsidRDefault="001F7F65" w:rsidP="00B36DFA">
      <w:pPr>
        <w:ind w:firstLine="709"/>
        <w:rPr>
          <w:rFonts w:cs="Arial"/>
        </w:rPr>
      </w:pPr>
      <w:r w:rsidRPr="00B36DFA">
        <w:rPr>
          <w:rFonts w:cs="Arial"/>
        </w:rPr>
        <w:lastRenderedPageBreak/>
        <w:t>- исполнение решений, принимаемых по результатам контрольных мероприятий.</w:t>
      </w:r>
    </w:p>
    <w:p w:rsidR="001F7F65" w:rsidRPr="00B36DFA" w:rsidRDefault="001F7F65" w:rsidP="00B36DFA">
      <w:pPr>
        <w:ind w:firstLine="709"/>
        <w:rPr>
          <w:rFonts w:cs="Arial"/>
        </w:rPr>
      </w:pPr>
    </w:p>
    <w:p w:rsidR="001F7F65" w:rsidRPr="00B36DFA" w:rsidRDefault="001F7F65" w:rsidP="00B36DFA">
      <w:pPr>
        <w:ind w:firstLine="709"/>
        <w:jc w:val="center"/>
        <w:rPr>
          <w:rFonts w:cs="Arial"/>
        </w:rPr>
      </w:pPr>
      <w:r w:rsidRPr="00B36DFA">
        <w:rPr>
          <w:rFonts w:cs="Arial"/>
        </w:rPr>
        <w:t>Объекты муниципального контроля.</w:t>
      </w:r>
    </w:p>
    <w:p w:rsidR="001F7F65" w:rsidRPr="00B36DFA" w:rsidRDefault="001F7F65" w:rsidP="00B36DFA">
      <w:pPr>
        <w:ind w:firstLine="709"/>
        <w:rPr>
          <w:rFonts w:cs="Arial"/>
        </w:rPr>
      </w:pPr>
    </w:p>
    <w:p w:rsidR="001F7F65" w:rsidRPr="00B36DFA" w:rsidRDefault="001F7F65" w:rsidP="00B36DFA">
      <w:pPr>
        <w:ind w:firstLine="709"/>
        <w:rPr>
          <w:rFonts w:cs="Arial"/>
        </w:rPr>
      </w:pPr>
      <w:r w:rsidRPr="00B36DFA">
        <w:rPr>
          <w:rFonts w:cs="Arial"/>
        </w:rPr>
        <w:t>6. Объектами муниципального контроля являются:</w:t>
      </w:r>
    </w:p>
    <w:p w:rsidR="001F7F65" w:rsidRPr="00B36DFA" w:rsidRDefault="001F7F65" w:rsidP="00B36DFA">
      <w:pPr>
        <w:ind w:firstLine="709"/>
        <w:rPr>
          <w:rFonts w:cs="Arial"/>
        </w:rPr>
      </w:pPr>
      <w:r w:rsidRPr="00B36DFA">
        <w:rPr>
          <w:rFonts w:cs="Arial"/>
        </w:rPr>
        <w:t xml:space="preserve">- деятельность, действия (бездействие) контролируемых лиц, связанные с соблюдением правил благоустройства территории </w:t>
      </w:r>
      <w:r w:rsidR="002C5FD3">
        <w:rPr>
          <w:rFonts w:cs="Arial"/>
        </w:rPr>
        <w:t>Новотроицкого</w:t>
      </w:r>
      <w:r w:rsidRPr="00B36DFA">
        <w:rPr>
          <w:rFonts w:cs="Arial"/>
        </w:rPr>
        <w:t xml:space="preserve"> сельского поселения,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w:t>
      </w:r>
    </w:p>
    <w:p w:rsidR="001F7F65" w:rsidRPr="00B36DFA" w:rsidRDefault="001F7F65" w:rsidP="00B36DFA">
      <w:pPr>
        <w:ind w:firstLine="709"/>
        <w:rPr>
          <w:rFonts w:cs="Arial"/>
        </w:rPr>
      </w:pPr>
      <w:r w:rsidRPr="00B36DFA">
        <w:rPr>
          <w:rFonts w:cs="Arial"/>
        </w:rPr>
        <w:t>-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индивидуальные предприниматели и организации владеют и (или) пользуются и к которым предъявляются обязательные требования (далее - производственные объекты).</w:t>
      </w:r>
    </w:p>
    <w:p w:rsidR="001F7F65" w:rsidRPr="00B36DFA" w:rsidRDefault="001F7F65" w:rsidP="00B36DFA">
      <w:pPr>
        <w:ind w:firstLine="709"/>
        <w:rPr>
          <w:rFonts w:cs="Arial"/>
        </w:rPr>
      </w:pPr>
    </w:p>
    <w:p w:rsidR="001F7F65" w:rsidRPr="00B36DFA" w:rsidRDefault="001F7F65" w:rsidP="00B36DFA">
      <w:pPr>
        <w:ind w:firstLine="709"/>
        <w:rPr>
          <w:rFonts w:cs="Arial"/>
        </w:rPr>
      </w:pPr>
      <w:r w:rsidRPr="00B36DFA">
        <w:rPr>
          <w:rFonts w:cs="Arial"/>
        </w:rPr>
        <w:t>Управление рисками причинения вреда (ущерба) охраняемымзаконом ценностям при осуществлении муниципального контроля.</w:t>
      </w:r>
    </w:p>
    <w:p w:rsidR="001F7F65" w:rsidRPr="00B36DFA" w:rsidRDefault="001F7F65" w:rsidP="00B36DFA">
      <w:pPr>
        <w:ind w:firstLine="709"/>
        <w:rPr>
          <w:rFonts w:cs="Arial"/>
        </w:rPr>
      </w:pPr>
    </w:p>
    <w:p w:rsidR="001F7F65" w:rsidRPr="00B36DFA" w:rsidRDefault="001F7F65" w:rsidP="00B36DFA">
      <w:pPr>
        <w:ind w:firstLine="709"/>
        <w:rPr>
          <w:rFonts w:cs="Arial"/>
        </w:rPr>
      </w:pPr>
      <w:r w:rsidRPr="00B36DFA">
        <w:rPr>
          <w:rFonts w:cs="Arial"/>
        </w:rPr>
        <w:t xml:space="preserve">7. При осуществлении муниципального контроля не применяется система оценки и управления рисками. </w:t>
      </w:r>
    </w:p>
    <w:p w:rsidR="001F7F65" w:rsidRPr="00B36DFA" w:rsidRDefault="001F7F65" w:rsidP="00B36DFA">
      <w:pPr>
        <w:ind w:firstLine="709"/>
        <w:rPr>
          <w:rFonts w:cs="Arial"/>
        </w:rPr>
      </w:pPr>
      <w:r w:rsidRPr="00B36DFA">
        <w:rPr>
          <w:rFonts w:cs="Arial"/>
        </w:rPr>
        <w:t>8. Контрольный (надзорный) орган осуществляет муниципальный контроль посредством проведения:</w:t>
      </w:r>
    </w:p>
    <w:p w:rsidR="001F7F65" w:rsidRPr="00B36DFA" w:rsidRDefault="001F7F65" w:rsidP="00B36DFA">
      <w:pPr>
        <w:ind w:firstLine="709"/>
        <w:rPr>
          <w:rFonts w:cs="Arial"/>
        </w:rPr>
      </w:pPr>
      <w:r w:rsidRPr="00B36DFA">
        <w:rPr>
          <w:rFonts w:cs="Arial"/>
        </w:rPr>
        <w:t>а) профилактических мероприятий;</w:t>
      </w:r>
    </w:p>
    <w:p w:rsidR="001F7F65" w:rsidRPr="00B36DFA" w:rsidRDefault="001F7F65" w:rsidP="00B36DFA">
      <w:pPr>
        <w:ind w:firstLine="709"/>
        <w:rPr>
          <w:rFonts w:cs="Arial"/>
        </w:rPr>
      </w:pPr>
      <w:r w:rsidRPr="00B36DFA">
        <w:rPr>
          <w:rFonts w:cs="Arial"/>
        </w:rPr>
        <w:t>б) контрольных (надзорных) мероприятий, проводимых с взаимодействием с контролируемым лицом и без взаимодействия с контролируемым лицом.</w:t>
      </w:r>
    </w:p>
    <w:p w:rsidR="001F7F65" w:rsidRPr="00B36DFA" w:rsidRDefault="001F7F65" w:rsidP="00B36DFA">
      <w:pPr>
        <w:ind w:firstLine="709"/>
        <w:rPr>
          <w:rFonts w:cs="Arial"/>
        </w:rPr>
      </w:pPr>
    </w:p>
    <w:p w:rsidR="001F7F65" w:rsidRPr="00B36DFA" w:rsidRDefault="001F7F65" w:rsidP="00B36DFA">
      <w:pPr>
        <w:ind w:firstLine="709"/>
        <w:rPr>
          <w:rFonts w:cs="Arial"/>
        </w:rPr>
      </w:pPr>
      <w:r w:rsidRPr="00B36DFA">
        <w:rPr>
          <w:rFonts w:cs="Arial"/>
        </w:rPr>
        <w:t xml:space="preserve">Профилактика рисков причинения вреда (ущерба) </w:t>
      </w:r>
    </w:p>
    <w:p w:rsidR="001F7F65" w:rsidRPr="00B36DFA" w:rsidRDefault="001F7F65" w:rsidP="00B36DFA">
      <w:pPr>
        <w:ind w:firstLine="709"/>
        <w:rPr>
          <w:rFonts w:cs="Arial"/>
        </w:rPr>
      </w:pPr>
      <w:r w:rsidRPr="00B36DFA">
        <w:rPr>
          <w:rFonts w:cs="Arial"/>
        </w:rPr>
        <w:t>охраняемым законом ценностям.</w:t>
      </w:r>
    </w:p>
    <w:p w:rsidR="001F7F65" w:rsidRPr="00B36DFA" w:rsidRDefault="001F7F65" w:rsidP="00B36DFA">
      <w:pPr>
        <w:ind w:firstLine="709"/>
        <w:rPr>
          <w:rFonts w:cs="Arial"/>
        </w:rPr>
      </w:pPr>
    </w:p>
    <w:p w:rsidR="001F7F65" w:rsidRPr="00B36DFA" w:rsidRDefault="001F7F65" w:rsidP="00B36DFA">
      <w:pPr>
        <w:ind w:firstLine="709"/>
        <w:rPr>
          <w:rFonts w:cs="Arial"/>
        </w:rPr>
      </w:pPr>
      <w:r w:rsidRPr="00B36DFA">
        <w:rPr>
          <w:rFonts w:cs="Arial"/>
        </w:rPr>
        <w:t>9.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1F7F65" w:rsidRPr="00B36DFA" w:rsidRDefault="001F7F65" w:rsidP="00B36DFA">
      <w:pPr>
        <w:ind w:firstLine="709"/>
        <w:rPr>
          <w:rFonts w:cs="Arial"/>
        </w:rPr>
      </w:pPr>
      <w:r w:rsidRPr="00B36DFA">
        <w:rPr>
          <w:rFonts w:cs="Arial"/>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1F7F65" w:rsidRPr="00B36DFA" w:rsidRDefault="001F7F65" w:rsidP="00B36DFA">
      <w:pPr>
        <w:ind w:firstLine="709"/>
        <w:rPr>
          <w:rFonts w:cs="Arial"/>
        </w:rPr>
      </w:pPr>
      <w:r w:rsidRPr="00B36DFA">
        <w:rPr>
          <w:rFonts w:cs="Arial"/>
        </w:rPr>
        <w:t>10.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w:t>
      </w:r>
    </w:p>
    <w:p w:rsidR="001F7F65" w:rsidRPr="00B36DFA" w:rsidRDefault="001F7F65" w:rsidP="00B36DFA">
      <w:pPr>
        <w:ind w:firstLine="709"/>
        <w:rPr>
          <w:rFonts w:cs="Arial"/>
        </w:rPr>
      </w:pPr>
      <w:r w:rsidRPr="00B36DFA">
        <w:rPr>
          <w:rFonts w:cs="Arial"/>
        </w:rPr>
        <w:t>Утвержденная программа профилактики рисков причинения вреда (ущерба) размещается на официальном сайте контрольного (надзорного) органа в сети «Интернет».</w:t>
      </w:r>
    </w:p>
    <w:p w:rsidR="001F7F65" w:rsidRPr="00B36DFA" w:rsidRDefault="001F7F65" w:rsidP="00B36DFA">
      <w:pPr>
        <w:ind w:firstLine="709"/>
        <w:rPr>
          <w:rFonts w:cs="Arial"/>
        </w:rPr>
      </w:pPr>
      <w:r w:rsidRPr="00B36DFA">
        <w:rPr>
          <w:rFonts w:cs="Arial"/>
        </w:rPr>
        <w:lastRenderedPageBreak/>
        <w:t>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 Контрольный (надзорный) орган может проводить профилактические мероприятия, не предусмотренные программой профилактики рисков причинения вреда (ущерба).</w:t>
      </w:r>
    </w:p>
    <w:p w:rsidR="001F7F65" w:rsidRPr="00B36DFA" w:rsidRDefault="001F7F65" w:rsidP="00B36DFA">
      <w:pPr>
        <w:ind w:firstLine="709"/>
        <w:rPr>
          <w:rFonts w:cs="Arial"/>
        </w:rPr>
      </w:pPr>
      <w:r w:rsidRPr="00B36DFA">
        <w:rPr>
          <w:rFonts w:cs="Arial"/>
        </w:rPr>
        <w:t>11.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
    <w:p w:rsidR="001F7F65" w:rsidRPr="00B36DFA" w:rsidRDefault="001F7F65" w:rsidP="00B36DFA">
      <w:pPr>
        <w:ind w:firstLine="709"/>
        <w:rPr>
          <w:rFonts w:cs="Arial"/>
        </w:rPr>
      </w:pPr>
      <w:r w:rsidRPr="00B36DFA">
        <w:rPr>
          <w:rFonts w:cs="Arial"/>
        </w:rPr>
        <w:t>12. При осуществлении муниципального контроля могут проводиться следующие виды профилактических мероприятий:</w:t>
      </w:r>
    </w:p>
    <w:p w:rsidR="001F7F65" w:rsidRPr="00B36DFA" w:rsidRDefault="001F7F65" w:rsidP="00B36DFA">
      <w:pPr>
        <w:ind w:firstLine="709"/>
        <w:rPr>
          <w:rFonts w:cs="Arial"/>
        </w:rPr>
      </w:pPr>
      <w:r w:rsidRPr="00B36DFA">
        <w:rPr>
          <w:rFonts w:cs="Arial"/>
        </w:rPr>
        <w:t>а) информирование;</w:t>
      </w:r>
    </w:p>
    <w:p w:rsidR="001F7F65" w:rsidRPr="00B36DFA" w:rsidRDefault="001F7F65" w:rsidP="00B36DFA">
      <w:pPr>
        <w:ind w:firstLine="709"/>
        <w:rPr>
          <w:rFonts w:cs="Arial"/>
        </w:rPr>
      </w:pPr>
      <w:r w:rsidRPr="00B36DFA">
        <w:rPr>
          <w:rFonts w:cs="Arial"/>
        </w:rPr>
        <w:t>б) обобщение правоприменительной практики;</w:t>
      </w:r>
    </w:p>
    <w:p w:rsidR="001F7F65" w:rsidRPr="00B36DFA" w:rsidRDefault="001F7F65" w:rsidP="00B36DFA">
      <w:pPr>
        <w:ind w:firstLine="709"/>
        <w:rPr>
          <w:rFonts w:cs="Arial"/>
        </w:rPr>
      </w:pPr>
      <w:r w:rsidRPr="00B36DFA">
        <w:rPr>
          <w:rFonts w:cs="Arial"/>
        </w:rPr>
        <w:t>в) объявление предостережений;</w:t>
      </w:r>
    </w:p>
    <w:p w:rsidR="001F7F65" w:rsidRPr="00B36DFA" w:rsidRDefault="001F7F65" w:rsidP="00B36DFA">
      <w:pPr>
        <w:ind w:firstLine="709"/>
        <w:rPr>
          <w:rFonts w:cs="Arial"/>
        </w:rPr>
      </w:pPr>
      <w:r w:rsidRPr="00B36DFA">
        <w:rPr>
          <w:rFonts w:cs="Arial"/>
        </w:rPr>
        <w:t>г) консультирование;</w:t>
      </w:r>
    </w:p>
    <w:p w:rsidR="001F7F65" w:rsidRPr="00B36DFA" w:rsidRDefault="001F7F65" w:rsidP="00B36DFA">
      <w:pPr>
        <w:ind w:firstLine="709"/>
        <w:rPr>
          <w:rFonts w:cs="Arial"/>
        </w:rPr>
      </w:pPr>
      <w:r w:rsidRPr="00B36DFA">
        <w:rPr>
          <w:rFonts w:cs="Arial"/>
        </w:rPr>
        <w:t>д) профилактический визит;</w:t>
      </w:r>
    </w:p>
    <w:p w:rsidR="001F7F65" w:rsidRPr="00B36DFA" w:rsidRDefault="001F7F65" w:rsidP="00B36DFA">
      <w:pPr>
        <w:ind w:firstLine="709"/>
        <w:rPr>
          <w:rFonts w:cs="Arial"/>
        </w:rPr>
      </w:pPr>
      <w:r w:rsidRPr="00B36DFA">
        <w:rPr>
          <w:rFonts w:cs="Arial"/>
        </w:rPr>
        <w:t>е) меры стимулирования добросовестности;</w:t>
      </w:r>
    </w:p>
    <w:p w:rsidR="001F7F65" w:rsidRPr="00B36DFA" w:rsidRDefault="001F7F65" w:rsidP="00B36DFA">
      <w:pPr>
        <w:ind w:firstLine="709"/>
        <w:rPr>
          <w:rFonts w:cs="Arial"/>
        </w:rPr>
      </w:pPr>
      <w:r w:rsidRPr="00B36DFA">
        <w:rPr>
          <w:rFonts w:cs="Arial"/>
        </w:rPr>
        <w:t>ж) самообследование.</w:t>
      </w:r>
    </w:p>
    <w:p w:rsidR="001F7F65" w:rsidRPr="00B36DFA" w:rsidRDefault="001F7F65" w:rsidP="00B36DFA">
      <w:pPr>
        <w:ind w:firstLine="709"/>
        <w:rPr>
          <w:rFonts w:cs="Arial"/>
        </w:rPr>
      </w:pPr>
    </w:p>
    <w:p w:rsidR="001F7F65" w:rsidRPr="00B36DFA" w:rsidRDefault="001F7F65" w:rsidP="00B36DFA">
      <w:pPr>
        <w:ind w:firstLine="709"/>
        <w:rPr>
          <w:rFonts w:cs="Arial"/>
        </w:rPr>
      </w:pPr>
      <w:r w:rsidRPr="00B36DFA">
        <w:rPr>
          <w:rFonts w:cs="Arial"/>
        </w:rPr>
        <w:t>Информирование.</w:t>
      </w:r>
    </w:p>
    <w:p w:rsidR="001F7F65" w:rsidRPr="00B36DFA" w:rsidRDefault="001F7F65" w:rsidP="00B36DFA">
      <w:pPr>
        <w:ind w:firstLine="709"/>
        <w:rPr>
          <w:rFonts w:cs="Arial"/>
        </w:rPr>
      </w:pPr>
    </w:p>
    <w:p w:rsidR="001F7F65" w:rsidRPr="00B36DFA" w:rsidRDefault="001F7F65" w:rsidP="00B36DFA">
      <w:pPr>
        <w:ind w:firstLine="709"/>
        <w:rPr>
          <w:rFonts w:cs="Arial"/>
        </w:rPr>
      </w:pPr>
      <w:r w:rsidRPr="00B36DFA">
        <w:rPr>
          <w:rFonts w:cs="Arial"/>
        </w:rPr>
        <w:t>13. Информирование осуществляется посредством размещения соответствующих сведений на официальном сайте контрольного (надзорного)органа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F7F65" w:rsidRPr="00B36DFA" w:rsidRDefault="001F7F65" w:rsidP="00B36DFA">
      <w:pPr>
        <w:ind w:firstLine="709"/>
        <w:rPr>
          <w:rFonts w:cs="Arial"/>
        </w:rPr>
      </w:pPr>
      <w:r w:rsidRPr="00B36DFA">
        <w:rPr>
          <w:rFonts w:cs="Arial"/>
        </w:rPr>
        <w:t>На официальном сайте контрольного (надзорного) органа размещаетсяи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1F7F65" w:rsidRPr="00B36DFA" w:rsidRDefault="001F7F65" w:rsidP="00B36DFA">
      <w:pPr>
        <w:ind w:firstLine="709"/>
        <w:rPr>
          <w:rFonts w:cs="Arial"/>
        </w:rPr>
      </w:pPr>
    </w:p>
    <w:p w:rsidR="001F7F65" w:rsidRPr="00B36DFA" w:rsidRDefault="001F7F65" w:rsidP="00B36DFA">
      <w:pPr>
        <w:ind w:firstLine="709"/>
        <w:rPr>
          <w:rFonts w:cs="Arial"/>
        </w:rPr>
      </w:pPr>
      <w:r w:rsidRPr="00B36DFA">
        <w:rPr>
          <w:rFonts w:cs="Arial"/>
        </w:rPr>
        <w:t>Обобщение правоприменительной практики.</w:t>
      </w:r>
    </w:p>
    <w:p w:rsidR="001F7F65" w:rsidRPr="00B36DFA" w:rsidRDefault="001F7F65" w:rsidP="00B36DFA">
      <w:pPr>
        <w:ind w:firstLine="709"/>
        <w:rPr>
          <w:rFonts w:cs="Arial"/>
        </w:rPr>
      </w:pPr>
    </w:p>
    <w:p w:rsidR="001F7F65" w:rsidRPr="00B36DFA" w:rsidRDefault="001F7F65" w:rsidP="00B36DFA">
      <w:pPr>
        <w:ind w:firstLine="709"/>
        <w:rPr>
          <w:rFonts w:cs="Arial"/>
        </w:rPr>
      </w:pPr>
      <w:r w:rsidRPr="00B36DFA">
        <w:rPr>
          <w:rFonts w:cs="Arial"/>
        </w:rPr>
        <w:t>14. По итогам обобщения правоприменительной практики контрольный(надзорный)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1F7F65" w:rsidRPr="00B36DFA" w:rsidRDefault="001F7F65" w:rsidP="00B36DFA">
      <w:pPr>
        <w:ind w:firstLine="709"/>
        <w:rPr>
          <w:rFonts w:cs="Arial"/>
        </w:rPr>
      </w:pPr>
      <w:r w:rsidRPr="00B36DFA">
        <w:rPr>
          <w:rFonts w:cs="Arial"/>
        </w:rPr>
        <w:t>Доклад о правоприменительной практике готовится по каждому осуществляемому виду муниципального контроля с периодичностью один раз в год.</w:t>
      </w:r>
    </w:p>
    <w:p w:rsidR="001F7F65" w:rsidRPr="00B36DFA" w:rsidRDefault="001F7F65" w:rsidP="00B36DFA">
      <w:pPr>
        <w:ind w:firstLine="709"/>
        <w:rPr>
          <w:rFonts w:cs="Arial"/>
        </w:rPr>
      </w:pPr>
      <w:r w:rsidRPr="00B36DFA">
        <w:rPr>
          <w:rFonts w:cs="Arial"/>
        </w:rPr>
        <w:t>Контрольный (надзорный) орган обеспечивает публичное обсуждение проекта доклада о правоприменительной практике.</w:t>
      </w:r>
    </w:p>
    <w:p w:rsidR="001F7F65" w:rsidRPr="00B36DFA" w:rsidRDefault="001F7F65" w:rsidP="00B36DFA">
      <w:pPr>
        <w:ind w:firstLine="709"/>
        <w:rPr>
          <w:rFonts w:cs="Arial"/>
        </w:rPr>
      </w:pPr>
      <w:r w:rsidRPr="00B36DFA">
        <w:rPr>
          <w:rFonts w:cs="Arial"/>
        </w:rPr>
        <w:t>Доклад о правоприменительной практике утверждается правовым актом руководителя контрольного (надзорного) органа и размещается на его официальном сайте в сети «Интернет» в срок не позднее 7 рабочих дней.</w:t>
      </w:r>
    </w:p>
    <w:p w:rsidR="001F7F65" w:rsidRPr="00B36DFA" w:rsidRDefault="001F7F65" w:rsidP="00B36DFA">
      <w:pPr>
        <w:ind w:firstLine="709"/>
        <w:rPr>
          <w:rFonts w:cs="Arial"/>
        </w:rPr>
      </w:pPr>
    </w:p>
    <w:p w:rsidR="001F7F65" w:rsidRPr="00B36DFA" w:rsidRDefault="001F7F65" w:rsidP="00B36DFA">
      <w:pPr>
        <w:ind w:firstLine="709"/>
        <w:rPr>
          <w:rFonts w:cs="Arial"/>
        </w:rPr>
      </w:pPr>
      <w:r w:rsidRPr="00B36DFA">
        <w:rPr>
          <w:rFonts w:cs="Arial"/>
        </w:rPr>
        <w:t>Объявление предостережения.</w:t>
      </w:r>
    </w:p>
    <w:p w:rsidR="001F7F65" w:rsidRPr="00B36DFA" w:rsidRDefault="001F7F65" w:rsidP="00B36DFA">
      <w:pPr>
        <w:ind w:firstLine="709"/>
        <w:rPr>
          <w:rFonts w:cs="Arial"/>
        </w:rPr>
      </w:pPr>
    </w:p>
    <w:p w:rsidR="001F7F65" w:rsidRPr="00B36DFA" w:rsidRDefault="001F7F65" w:rsidP="00B36DFA">
      <w:pPr>
        <w:ind w:firstLine="709"/>
        <w:rPr>
          <w:rFonts w:cs="Arial"/>
        </w:rPr>
      </w:pPr>
      <w:r w:rsidRPr="00B36DFA">
        <w:rPr>
          <w:rFonts w:cs="Arial"/>
        </w:rPr>
        <w:t>15. Предостережение о недопустимости нарушения обязательных требований объявляется контролируемому лицу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 обеспечению соблюдения обязательных требований.</w:t>
      </w:r>
    </w:p>
    <w:p w:rsidR="001F7F65" w:rsidRPr="00B36DFA" w:rsidRDefault="001F7F65" w:rsidP="00B36DFA">
      <w:pPr>
        <w:ind w:firstLine="709"/>
        <w:rPr>
          <w:rFonts w:cs="Arial"/>
        </w:rPr>
      </w:pPr>
      <w:r w:rsidRPr="00B36DFA">
        <w:rPr>
          <w:rFonts w:cs="Arial"/>
        </w:rPr>
        <w:t>15.1. В случае принятия контрольным (надзорным) органом решения обобъявлении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w:t>
      </w:r>
    </w:p>
    <w:p w:rsidR="001F7F65" w:rsidRPr="00B36DFA" w:rsidRDefault="001F7F65" w:rsidP="00B36DFA">
      <w:pPr>
        <w:ind w:firstLine="709"/>
        <w:rPr>
          <w:rFonts w:cs="Arial"/>
        </w:rPr>
      </w:pPr>
      <w:r w:rsidRPr="00B36DFA">
        <w:rPr>
          <w:rFonts w:cs="Arial"/>
        </w:rPr>
        <w:t>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 рабочих дней со дня получения им предостережения.</w:t>
      </w:r>
    </w:p>
    <w:p w:rsidR="001F7F65" w:rsidRPr="00B36DFA" w:rsidRDefault="001F7F65" w:rsidP="00B36DFA">
      <w:pPr>
        <w:ind w:firstLine="709"/>
        <w:rPr>
          <w:rFonts w:cs="Arial"/>
        </w:rPr>
      </w:pPr>
    </w:p>
    <w:p w:rsidR="001F7F65" w:rsidRPr="00B36DFA" w:rsidRDefault="001F7F65" w:rsidP="00B36DFA">
      <w:pPr>
        <w:ind w:firstLine="709"/>
        <w:rPr>
          <w:rFonts w:cs="Arial"/>
        </w:rPr>
      </w:pPr>
      <w:r w:rsidRPr="00B36DFA">
        <w:rPr>
          <w:rFonts w:cs="Arial"/>
        </w:rPr>
        <w:t>15.2. Возражение должно содержать:</w:t>
      </w:r>
    </w:p>
    <w:p w:rsidR="001F7F65" w:rsidRPr="00B36DFA" w:rsidRDefault="001F7F65" w:rsidP="00B36DFA">
      <w:pPr>
        <w:ind w:firstLine="709"/>
        <w:rPr>
          <w:rFonts w:cs="Arial"/>
        </w:rPr>
      </w:pPr>
      <w:r w:rsidRPr="00B36DFA">
        <w:rPr>
          <w:rFonts w:cs="Arial"/>
        </w:rPr>
        <w:t>1) наименование контрольного (надзорного) органа, в который направляется возражение;</w:t>
      </w:r>
    </w:p>
    <w:p w:rsidR="001F7F65" w:rsidRPr="00B36DFA" w:rsidRDefault="001F7F65" w:rsidP="00B36DFA">
      <w:pPr>
        <w:ind w:firstLine="709"/>
        <w:rPr>
          <w:rFonts w:cs="Arial"/>
        </w:rPr>
      </w:pPr>
      <w:r w:rsidRPr="00B36DFA">
        <w:rPr>
          <w:rFonts w:cs="Arial"/>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1F7F65" w:rsidRPr="00B36DFA" w:rsidRDefault="001F7F65" w:rsidP="00B36DFA">
      <w:pPr>
        <w:ind w:firstLine="709"/>
        <w:rPr>
          <w:rFonts w:cs="Arial"/>
        </w:rPr>
      </w:pPr>
      <w:r w:rsidRPr="00B36DFA">
        <w:rPr>
          <w:rFonts w:cs="Arial"/>
        </w:rPr>
        <w:t>3) дату и номер предостережения;</w:t>
      </w:r>
    </w:p>
    <w:p w:rsidR="001F7F65" w:rsidRPr="00B36DFA" w:rsidRDefault="001F7F65" w:rsidP="00B36DFA">
      <w:pPr>
        <w:ind w:firstLine="709"/>
        <w:rPr>
          <w:rFonts w:cs="Arial"/>
        </w:rPr>
      </w:pPr>
      <w:r w:rsidRPr="00B36DFA">
        <w:rPr>
          <w:rFonts w:cs="Arial"/>
        </w:rPr>
        <w:t>4) доводы, на основании которых контролируемое лицо не согласно с объявленным предостережением;</w:t>
      </w:r>
    </w:p>
    <w:p w:rsidR="001F7F65" w:rsidRPr="00B36DFA" w:rsidRDefault="001F7F65" w:rsidP="00B36DFA">
      <w:pPr>
        <w:ind w:firstLine="709"/>
        <w:rPr>
          <w:rFonts w:cs="Arial"/>
        </w:rPr>
      </w:pPr>
      <w:r w:rsidRPr="00B36DFA">
        <w:rPr>
          <w:rFonts w:cs="Arial"/>
        </w:rPr>
        <w:t>5) дату получения предостережения контролируемым лицом;</w:t>
      </w:r>
    </w:p>
    <w:p w:rsidR="001F7F65" w:rsidRPr="00B36DFA" w:rsidRDefault="001F7F65" w:rsidP="00B36DFA">
      <w:pPr>
        <w:ind w:firstLine="709"/>
        <w:rPr>
          <w:rFonts w:cs="Arial"/>
        </w:rPr>
      </w:pPr>
      <w:r w:rsidRPr="00B36DFA">
        <w:rPr>
          <w:rFonts w:cs="Arial"/>
        </w:rPr>
        <w:t>6) личную подпись и дату.</w:t>
      </w:r>
    </w:p>
    <w:p w:rsidR="001F7F65" w:rsidRPr="00B36DFA" w:rsidRDefault="001F7F65" w:rsidP="00B36DFA">
      <w:pPr>
        <w:ind w:firstLine="709"/>
        <w:rPr>
          <w:rFonts w:cs="Arial"/>
        </w:rPr>
      </w:pPr>
      <w:r w:rsidRPr="00B36DFA">
        <w:rPr>
          <w:rFonts w:cs="Arial"/>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F7F65" w:rsidRPr="00B36DFA" w:rsidRDefault="001F7F65" w:rsidP="00B36DFA">
      <w:pPr>
        <w:ind w:firstLine="709"/>
        <w:rPr>
          <w:rFonts w:cs="Arial"/>
        </w:rPr>
      </w:pPr>
      <w:r w:rsidRPr="00B36DFA">
        <w:rPr>
          <w:rFonts w:cs="Arial"/>
        </w:rPr>
        <w:t>15.3. По результатам рассмотрения возражения должностное лицо, рассмотревшее возражение, принимает одно из следующих решений:</w:t>
      </w:r>
    </w:p>
    <w:p w:rsidR="001F7F65" w:rsidRPr="00B36DFA" w:rsidRDefault="001F7F65" w:rsidP="00B36DFA">
      <w:pPr>
        <w:ind w:firstLine="709"/>
        <w:rPr>
          <w:rFonts w:cs="Arial"/>
        </w:rPr>
      </w:pPr>
      <w:r w:rsidRPr="00B36DFA">
        <w:rPr>
          <w:rFonts w:cs="Arial"/>
        </w:rPr>
        <w:t>а) удовлетворяет возражение в форме отмены объявленного предостережения;</w:t>
      </w:r>
    </w:p>
    <w:p w:rsidR="001F7F65" w:rsidRPr="00B36DFA" w:rsidRDefault="001F7F65" w:rsidP="00B36DFA">
      <w:pPr>
        <w:ind w:firstLine="709"/>
        <w:rPr>
          <w:rFonts w:cs="Arial"/>
        </w:rPr>
      </w:pPr>
      <w:r w:rsidRPr="00B36DFA">
        <w:rPr>
          <w:rFonts w:cs="Arial"/>
        </w:rPr>
        <w:t>б) отказывает в удовлетворении возражения.</w:t>
      </w:r>
    </w:p>
    <w:p w:rsidR="001F7F65" w:rsidRPr="00B36DFA" w:rsidRDefault="001F7F65" w:rsidP="00B36DFA">
      <w:pPr>
        <w:ind w:firstLine="709"/>
        <w:rPr>
          <w:rFonts w:cs="Arial"/>
        </w:rPr>
      </w:pPr>
      <w:r w:rsidRPr="00B36DFA">
        <w:rPr>
          <w:rFonts w:cs="Arial"/>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1F7F65" w:rsidRPr="00B36DFA" w:rsidRDefault="001F7F65" w:rsidP="00B36DFA">
      <w:pPr>
        <w:ind w:firstLine="709"/>
        <w:rPr>
          <w:rFonts w:cs="Arial"/>
        </w:rPr>
      </w:pPr>
      <w:r w:rsidRPr="00B36DFA">
        <w:rPr>
          <w:rFonts w:cs="Arial"/>
        </w:rPr>
        <w:t>Контрольный (надзорный) орган осуществляет учет объявленных им предостережений о недопустимости нарушения обязательных требований.</w:t>
      </w:r>
    </w:p>
    <w:p w:rsidR="001F7F65" w:rsidRPr="00B36DFA" w:rsidRDefault="001F7F65" w:rsidP="00B36DFA">
      <w:pPr>
        <w:ind w:firstLine="709"/>
        <w:rPr>
          <w:rFonts w:cs="Arial"/>
        </w:rPr>
      </w:pPr>
    </w:p>
    <w:p w:rsidR="001F7F65" w:rsidRPr="00B36DFA" w:rsidRDefault="001F7F65" w:rsidP="00B36DFA">
      <w:pPr>
        <w:ind w:firstLine="709"/>
        <w:rPr>
          <w:rFonts w:cs="Arial"/>
        </w:rPr>
      </w:pPr>
      <w:r w:rsidRPr="00B36DFA">
        <w:rPr>
          <w:rFonts w:cs="Arial"/>
        </w:rPr>
        <w:t>Консультирование.</w:t>
      </w:r>
    </w:p>
    <w:p w:rsidR="001F7F65" w:rsidRPr="00B36DFA" w:rsidRDefault="001F7F65" w:rsidP="00B36DFA">
      <w:pPr>
        <w:ind w:firstLine="709"/>
        <w:rPr>
          <w:rFonts w:cs="Arial"/>
        </w:rPr>
      </w:pPr>
    </w:p>
    <w:p w:rsidR="001F7F65" w:rsidRPr="00B36DFA" w:rsidRDefault="001F7F65" w:rsidP="00B36DFA">
      <w:pPr>
        <w:ind w:firstLine="709"/>
        <w:rPr>
          <w:rFonts w:cs="Arial"/>
        </w:rPr>
      </w:pPr>
      <w:r w:rsidRPr="00B36DFA">
        <w:rPr>
          <w:rFonts w:cs="Arial"/>
        </w:rPr>
        <w:lastRenderedPageBreak/>
        <w:t>16.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1F7F65" w:rsidRPr="00B36DFA" w:rsidRDefault="001F7F65" w:rsidP="00B36DFA">
      <w:pPr>
        <w:ind w:firstLine="709"/>
        <w:rPr>
          <w:rFonts w:cs="Arial"/>
        </w:rPr>
      </w:pPr>
      <w:r w:rsidRPr="00B36DFA">
        <w:rPr>
          <w:rFonts w:cs="Arial"/>
        </w:rPr>
        <w:t>Консультирование осуществляется без взимания платы.</w:t>
      </w:r>
    </w:p>
    <w:p w:rsidR="001F7F65" w:rsidRPr="00B36DFA" w:rsidRDefault="001F7F65" w:rsidP="00B36DFA">
      <w:pPr>
        <w:ind w:firstLine="709"/>
        <w:rPr>
          <w:rFonts w:cs="Arial"/>
        </w:rPr>
      </w:pPr>
      <w:r w:rsidRPr="00B36DFA">
        <w:rPr>
          <w:rFonts w:cs="Arial"/>
        </w:rPr>
        <w:t>16.1.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F7F65" w:rsidRPr="00B36DFA" w:rsidRDefault="001F7F65" w:rsidP="00B36DFA">
      <w:pPr>
        <w:ind w:firstLine="709"/>
        <w:rPr>
          <w:rFonts w:cs="Arial"/>
        </w:rPr>
      </w:pPr>
      <w:r w:rsidRPr="00B36DFA">
        <w:rPr>
          <w:rFonts w:cs="Arial"/>
        </w:rPr>
        <w:t>Консультирование, в том числе письменное, осуществляется по следующим вопросам:</w:t>
      </w:r>
    </w:p>
    <w:p w:rsidR="001F7F65" w:rsidRPr="00B36DFA" w:rsidRDefault="001F7F65" w:rsidP="00B36DFA">
      <w:pPr>
        <w:ind w:firstLine="709"/>
        <w:rPr>
          <w:rFonts w:cs="Arial"/>
        </w:rPr>
      </w:pPr>
      <w:r w:rsidRPr="00B36DFA">
        <w:rPr>
          <w:rFonts w:cs="Arial"/>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1F7F65" w:rsidRPr="00B36DFA" w:rsidRDefault="001F7F65" w:rsidP="00B36DFA">
      <w:pPr>
        <w:ind w:firstLine="709"/>
        <w:rPr>
          <w:rFonts w:cs="Arial"/>
        </w:rPr>
      </w:pPr>
      <w:r w:rsidRPr="00B36DFA">
        <w:rPr>
          <w:rFonts w:cs="Arial"/>
        </w:rPr>
        <w:t>- разъяснение положений нормативных правовых актов, регламентирующих порядок осуществления муниципального контроля;</w:t>
      </w:r>
    </w:p>
    <w:p w:rsidR="001F7F65" w:rsidRPr="00B36DFA" w:rsidRDefault="001F7F65" w:rsidP="00B36DFA">
      <w:pPr>
        <w:ind w:firstLine="709"/>
        <w:rPr>
          <w:rFonts w:cs="Arial"/>
        </w:rPr>
      </w:pPr>
      <w:r w:rsidRPr="00B36DFA">
        <w:rPr>
          <w:rFonts w:cs="Arial"/>
        </w:rPr>
        <w:t>- порядок обжалования решений и действий (бездействия) должностных лиц.</w:t>
      </w:r>
    </w:p>
    <w:p w:rsidR="001F7F65" w:rsidRPr="00B36DFA" w:rsidRDefault="001F7F65" w:rsidP="00B36DFA">
      <w:pPr>
        <w:ind w:firstLine="709"/>
        <w:rPr>
          <w:rFonts w:cs="Arial"/>
        </w:rPr>
      </w:pPr>
      <w:r w:rsidRPr="00B36DFA">
        <w:rPr>
          <w:rFonts w:cs="Arial"/>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1F7F65" w:rsidRPr="00B36DFA" w:rsidRDefault="001F7F65" w:rsidP="00B36DFA">
      <w:pPr>
        <w:ind w:firstLine="709"/>
        <w:rPr>
          <w:rFonts w:cs="Arial"/>
        </w:rPr>
      </w:pPr>
      <w:r w:rsidRPr="00B36DFA">
        <w:rPr>
          <w:rFonts w:cs="Arial"/>
        </w:rPr>
        <w:t>16.2.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1F7F65" w:rsidRPr="00B36DFA" w:rsidRDefault="001F7F65" w:rsidP="00B36DFA">
      <w:pPr>
        <w:ind w:firstLine="709"/>
        <w:rPr>
          <w:rFonts w:cs="Arial"/>
        </w:rPr>
      </w:pPr>
    </w:p>
    <w:p w:rsidR="001F7F65" w:rsidRPr="00B36DFA" w:rsidRDefault="001F7F65" w:rsidP="00B36DFA">
      <w:pPr>
        <w:ind w:firstLine="709"/>
        <w:rPr>
          <w:rFonts w:cs="Arial"/>
        </w:rPr>
      </w:pPr>
      <w:r w:rsidRPr="00B36DFA">
        <w:rPr>
          <w:rFonts w:cs="Arial"/>
        </w:rPr>
        <w:t>Профилактический визит.</w:t>
      </w:r>
    </w:p>
    <w:p w:rsidR="001F7F65" w:rsidRPr="00B36DFA" w:rsidRDefault="001F7F65" w:rsidP="00B36DFA">
      <w:pPr>
        <w:ind w:firstLine="709"/>
        <w:rPr>
          <w:rFonts w:cs="Arial"/>
        </w:rPr>
      </w:pPr>
    </w:p>
    <w:p w:rsidR="001F7F65" w:rsidRPr="00B36DFA" w:rsidRDefault="001F7F65" w:rsidP="00B36DFA">
      <w:pPr>
        <w:ind w:firstLine="709"/>
        <w:rPr>
          <w:rFonts w:cs="Arial"/>
        </w:rPr>
      </w:pPr>
      <w:r w:rsidRPr="00B36DFA">
        <w:rPr>
          <w:rFonts w:cs="Arial"/>
        </w:rPr>
        <w:t>17.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F7F65" w:rsidRPr="00B36DFA" w:rsidRDefault="001F7F65" w:rsidP="00B36DFA">
      <w:pPr>
        <w:ind w:firstLine="709"/>
        <w:rPr>
          <w:rFonts w:cs="Arial"/>
        </w:rPr>
      </w:pPr>
      <w:r w:rsidRPr="00B36DFA">
        <w:rPr>
          <w:rFonts w:cs="Arial"/>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исходя из отнесения объектов контроля к соответствующей категории риска.</w:t>
      </w:r>
    </w:p>
    <w:p w:rsidR="001F7F65" w:rsidRPr="00B36DFA" w:rsidRDefault="001F7F65" w:rsidP="00B36DFA">
      <w:pPr>
        <w:ind w:firstLine="709"/>
        <w:rPr>
          <w:rFonts w:cs="Arial"/>
        </w:rPr>
      </w:pPr>
      <w:r w:rsidRPr="00B36DFA">
        <w:rPr>
          <w:rFonts w:cs="Arial"/>
        </w:rPr>
        <w:t>17.1.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F7F65" w:rsidRPr="00B36DFA" w:rsidRDefault="001F7F65" w:rsidP="00B36DFA">
      <w:pPr>
        <w:ind w:firstLine="709"/>
        <w:rPr>
          <w:rFonts w:cs="Arial"/>
        </w:rPr>
      </w:pPr>
      <w:r w:rsidRPr="00B36DFA">
        <w:rPr>
          <w:rFonts w:cs="Arial"/>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1F7F65" w:rsidRPr="00B36DFA" w:rsidRDefault="001F7F65" w:rsidP="00B36DFA">
      <w:pPr>
        <w:ind w:firstLine="709"/>
        <w:rPr>
          <w:rFonts w:cs="Arial"/>
        </w:rPr>
      </w:pPr>
      <w:r w:rsidRPr="00B36DFA">
        <w:rPr>
          <w:rFonts w:cs="Arial"/>
        </w:rPr>
        <w:t>17.2. О проведении обязательного профилактического визита контролируемое лицо уведомляется контрольным (надзорным) органом не позднее, чем за пять рабочих дней до даты его проведения.</w:t>
      </w:r>
    </w:p>
    <w:p w:rsidR="001F7F65" w:rsidRPr="00B36DFA" w:rsidRDefault="001F7F65" w:rsidP="00B36DFA">
      <w:pPr>
        <w:ind w:firstLine="709"/>
        <w:rPr>
          <w:rFonts w:cs="Arial"/>
        </w:rPr>
      </w:pPr>
      <w:r w:rsidRPr="00B36DFA">
        <w:rPr>
          <w:rFonts w:cs="Arial"/>
        </w:rPr>
        <w:t>Уведомление о проведении обязательного профилактического визита составляется в письменной форме.</w:t>
      </w:r>
    </w:p>
    <w:p w:rsidR="001F7F65" w:rsidRPr="00B36DFA" w:rsidRDefault="001F7F65" w:rsidP="00B36DFA">
      <w:pPr>
        <w:ind w:firstLine="709"/>
        <w:rPr>
          <w:rFonts w:cs="Arial"/>
        </w:rPr>
      </w:pPr>
      <w:r w:rsidRPr="00B36DFA">
        <w:rPr>
          <w:rFonts w:cs="Arial"/>
        </w:rPr>
        <w:lastRenderedPageBreak/>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1F7F65" w:rsidRPr="00B36DFA" w:rsidRDefault="001F7F65" w:rsidP="00B36DFA">
      <w:pPr>
        <w:ind w:firstLine="709"/>
        <w:rPr>
          <w:rFonts w:cs="Arial"/>
        </w:rPr>
      </w:pPr>
      <w:r w:rsidRPr="00B36DFA">
        <w:rPr>
          <w:rFonts w:cs="Arial"/>
        </w:rPr>
        <w:t>17.3.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1F7F65" w:rsidRPr="00B36DFA" w:rsidRDefault="001F7F65" w:rsidP="00B36DFA">
      <w:pPr>
        <w:ind w:firstLine="709"/>
        <w:rPr>
          <w:rFonts w:cs="Arial"/>
        </w:rPr>
      </w:pPr>
      <w:r w:rsidRPr="00B36DFA">
        <w:rPr>
          <w:rFonts w:cs="Arial"/>
        </w:rPr>
        <w:t>Срок проведения обязательного профилактического визита не должен превышать одного рабочего дня.</w:t>
      </w:r>
    </w:p>
    <w:p w:rsidR="001F7F65" w:rsidRPr="00B36DFA" w:rsidRDefault="001F7F65" w:rsidP="00B36DFA">
      <w:pPr>
        <w:ind w:firstLine="709"/>
        <w:rPr>
          <w:rFonts w:cs="Arial"/>
        </w:rPr>
      </w:pPr>
    </w:p>
    <w:p w:rsidR="001F7F65" w:rsidRPr="00B36DFA" w:rsidRDefault="001F7F65" w:rsidP="00B36DFA">
      <w:pPr>
        <w:ind w:firstLine="709"/>
        <w:rPr>
          <w:rFonts w:cs="Arial"/>
        </w:rPr>
      </w:pPr>
      <w:r w:rsidRPr="00B36DFA">
        <w:rPr>
          <w:rFonts w:cs="Arial"/>
        </w:rPr>
        <w:t>Меры стимулирования добросовестности.</w:t>
      </w:r>
    </w:p>
    <w:p w:rsidR="001F7F65" w:rsidRPr="00B36DFA" w:rsidRDefault="001F7F65" w:rsidP="00B36DFA">
      <w:pPr>
        <w:ind w:firstLine="709"/>
        <w:rPr>
          <w:rFonts w:cs="Arial"/>
        </w:rPr>
      </w:pPr>
    </w:p>
    <w:p w:rsidR="001F7F65" w:rsidRPr="00B36DFA" w:rsidRDefault="001F7F65" w:rsidP="00B36DFA">
      <w:pPr>
        <w:ind w:firstLine="709"/>
        <w:rPr>
          <w:rFonts w:cs="Arial"/>
        </w:rPr>
      </w:pPr>
      <w:r w:rsidRPr="00B36DFA">
        <w:rPr>
          <w:rFonts w:cs="Arial"/>
        </w:rPr>
        <w:t>18. В целях мотивации контролируемых лиц к соблюдению обязательных требований контрольный (надзорный) орган проводит мероприятия, направленные на нематериальное поощрение добросовестных контролируемых лиц (далее - меры стимулирования добросовестности).</w:t>
      </w:r>
    </w:p>
    <w:p w:rsidR="001F7F65" w:rsidRPr="00B36DFA" w:rsidRDefault="001F7F65" w:rsidP="00B36DFA">
      <w:pPr>
        <w:ind w:firstLine="709"/>
        <w:rPr>
          <w:rFonts w:cs="Arial"/>
        </w:rPr>
      </w:pPr>
      <w:r w:rsidRPr="00B36DFA">
        <w:rPr>
          <w:rFonts w:cs="Arial"/>
        </w:rPr>
        <w:t>18.1. Оценка добросовестности контролируемых лиц, проводится в случае их обращения, при условии осуществления ими деятельности не менее трех лет и при представлении подтвержденных сведений о реализации мероприятий, направленных на профилактику нарушений обязательных требований, в том числе:</w:t>
      </w:r>
    </w:p>
    <w:p w:rsidR="001F7F65" w:rsidRPr="00B36DFA" w:rsidRDefault="001F7F65" w:rsidP="00B36DFA">
      <w:pPr>
        <w:ind w:firstLine="709"/>
        <w:rPr>
          <w:rFonts w:cs="Arial"/>
        </w:rPr>
      </w:pPr>
      <w:r w:rsidRPr="00B36DFA">
        <w:rPr>
          <w:rFonts w:cs="Arial"/>
        </w:rPr>
        <w:t>1) реализация контролируемым лицом мероприятий по предотвращению вреда (ущерба) охраняемым законом ценностям;</w:t>
      </w:r>
    </w:p>
    <w:p w:rsidR="001F7F65" w:rsidRPr="00B36DFA" w:rsidRDefault="001F7F65" w:rsidP="00B36DFA">
      <w:pPr>
        <w:ind w:firstLine="709"/>
        <w:rPr>
          <w:rFonts w:cs="Arial"/>
        </w:rPr>
      </w:pPr>
      <w:r w:rsidRPr="00B36DFA">
        <w:rPr>
          <w:rFonts w:cs="Arial"/>
        </w:rPr>
        <w:t>2) наличие внедренных сертифицированных систем внутреннего контроля в соответствующей сфере деятельности;</w:t>
      </w:r>
    </w:p>
    <w:p w:rsidR="001F7F65" w:rsidRPr="00B36DFA" w:rsidRDefault="001F7F65" w:rsidP="00B36DFA">
      <w:pPr>
        <w:ind w:firstLine="709"/>
        <w:rPr>
          <w:rFonts w:cs="Arial"/>
        </w:rPr>
      </w:pPr>
      <w:r w:rsidRPr="00B36DFA">
        <w:rPr>
          <w:rFonts w:cs="Arial"/>
        </w:rPr>
        <w:t>3) предоставление контролируемым лицом доступа контрольному (надзорному) органу к своим информационным ресурсам;</w:t>
      </w:r>
    </w:p>
    <w:p w:rsidR="001F7F65" w:rsidRPr="00B36DFA" w:rsidRDefault="001F7F65" w:rsidP="00B36DFA">
      <w:pPr>
        <w:ind w:firstLine="709"/>
        <w:rPr>
          <w:rFonts w:cs="Arial"/>
        </w:rPr>
      </w:pPr>
      <w:r w:rsidRPr="00B36DFA">
        <w:rPr>
          <w:rFonts w:cs="Arial"/>
        </w:rPr>
        <w:t>4) добровольная сертификация, подтверждающая повышенный необходимый уровень безопасности охраняемых законом ценностей;</w:t>
      </w:r>
    </w:p>
    <w:p w:rsidR="001F7F65" w:rsidRPr="00B36DFA" w:rsidRDefault="001F7F65" w:rsidP="00B36DFA">
      <w:pPr>
        <w:ind w:firstLine="709"/>
        <w:rPr>
          <w:rFonts w:cs="Arial"/>
        </w:rPr>
      </w:pPr>
      <w:r w:rsidRPr="00B36DFA">
        <w:rPr>
          <w:rFonts w:cs="Arial"/>
        </w:rPr>
        <w:t>5)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1F7F65" w:rsidRPr="00B36DFA" w:rsidRDefault="001F7F65" w:rsidP="00B36DFA">
      <w:pPr>
        <w:ind w:firstLine="709"/>
        <w:rPr>
          <w:rFonts w:cs="Arial"/>
        </w:rPr>
      </w:pPr>
      <w:r w:rsidRPr="00B36DFA">
        <w:rPr>
          <w:rFonts w:cs="Arial"/>
        </w:rPr>
        <w:t>18.2. Критериями оценки добросовестности контролируемого лица являются следующие параметры:</w:t>
      </w:r>
    </w:p>
    <w:p w:rsidR="001F7F65" w:rsidRPr="00B36DFA" w:rsidRDefault="001F7F65" w:rsidP="00B36DFA">
      <w:pPr>
        <w:ind w:firstLine="709"/>
        <w:rPr>
          <w:rFonts w:cs="Arial"/>
        </w:rPr>
      </w:pPr>
      <w:r w:rsidRPr="00B36DFA">
        <w:rPr>
          <w:rFonts w:cs="Arial"/>
        </w:rPr>
        <w:t xml:space="preserve">1) соблюдение контролируемым лицом обязательных требований, а также иных требований, соблюдение которых оценивается контрольным (надзорным) органом в рамках иных видов контроля (учитывается отсутствие нарушений требований, выявленных по итогам контрольных (надзорных) мероприятий, производств по делам об административных правонарушениях, привлечение к уголовной ответственности, отсутствие случаев объявления контролируемому лицу предостережений о недопустимости нарушений обязательных требований); </w:t>
      </w:r>
    </w:p>
    <w:p w:rsidR="001F7F65" w:rsidRPr="00B36DFA" w:rsidRDefault="001F7F65" w:rsidP="00B36DFA">
      <w:pPr>
        <w:ind w:firstLine="709"/>
        <w:rPr>
          <w:rFonts w:cs="Arial"/>
        </w:rPr>
      </w:pPr>
      <w:r w:rsidRPr="00B36DFA">
        <w:rPr>
          <w:rFonts w:cs="Arial"/>
        </w:rPr>
        <w:t>2) своевременность представления контролируемым лицом в контрольный (надзорный) орган обязательной информации;</w:t>
      </w:r>
    </w:p>
    <w:p w:rsidR="001F7F65" w:rsidRPr="00B36DFA" w:rsidRDefault="001F7F65" w:rsidP="00B36DFA">
      <w:pPr>
        <w:ind w:firstLine="709"/>
        <w:rPr>
          <w:rFonts w:cs="Arial"/>
        </w:rPr>
      </w:pPr>
      <w:r w:rsidRPr="00B36DFA">
        <w:rPr>
          <w:rFonts w:cs="Arial"/>
        </w:rPr>
        <w:t>3) реализация мероприятий, направленных на профилактику нарушений обязательных требований, указанных им при обращении в контрольный (надзорный) орган с целью оценки его добросовестности;</w:t>
      </w:r>
    </w:p>
    <w:p w:rsidR="001F7F65" w:rsidRPr="00B36DFA" w:rsidRDefault="001F7F65" w:rsidP="00B36DFA">
      <w:pPr>
        <w:ind w:firstLine="709"/>
        <w:rPr>
          <w:rFonts w:cs="Arial"/>
        </w:rPr>
      </w:pPr>
      <w:r w:rsidRPr="00B36DFA">
        <w:rPr>
          <w:rFonts w:cs="Arial"/>
        </w:rPr>
        <w:t>4) наличие декларации соблюдения обязательных требований.</w:t>
      </w:r>
    </w:p>
    <w:p w:rsidR="001F7F65" w:rsidRPr="00B36DFA" w:rsidRDefault="001F7F65" w:rsidP="00B36DFA">
      <w:pPr>
        <w:ind w:firstLine="709"/>
        <w:rPr>
          <w:rFonts w:cs="Arial"/>
        </w:rPr>
      </w:pPr>
      <w:r w:rsidRPr="00B36DFA">
        <w:rPr>
          <w:rFonts w:cs="Arial"/>
        </w:rPr>
        <w:lastRenderedPageBreak/>
        <w:t>18.3. Для поощрения и стимулирования добросовестных контролируемых лиц могут применяться следующие меры:</w:t>
      </w:r>
    </w:p>
    <w:p w:rsidR="001F7F65" w:rsidRPr="00B36DFA" w:rsidRDefault="001F7F65" w:rsidP="00B36DFA">
      <w:pPr>
        <w:ind w:firstLine="709"/>
        <w:rPr>
          <w:rFonts w:cs="Arial"/>
        </w:rPr>
      </w:pPr>
      <w:r w:rsidRPr="00B36DFA">
        <w:rPr>
          <w:rFonts w:cs="Arial"/>
        </w:rPr>
        <w:t>1) выдвижение представителей контролируемых лиц в общественные и иные органы при контрольном (надзорном) органе;</w:t>
      </w:r>
    </w:p>
    <w:p w:rsidR="001F7F65" w:rsidRPr="00B36DFA" w:rsidRDefault="001F7F65" w:rsidP="00B36DFA">
      <w:pPr>
        <w:ind w:firstLine="709"/>
        <w:rPr>
          <w:rFonts w:cs="Arial"/>
        </w:rPr>
      </w:pPr>
      <w:r w:rsidRPr="00B36DFA">
        <w:rPr>
          <w:rFonts w:cs="Arial"/>
        </w:rPr>
        <w:t>2) возможность проведения инспекционного визита, выездной проверки с использованием средств дистанционного взаимодействия;</w:t>
      </w:r>
    </w:p>
    <w:p w:rsidR="001F7F65" w:rsidRPr="00B36DFA" w:rsidRDefault="001F7F65" w:rsidP="00B36DFA">
      <w:pPr>
        <w:ind w:firstLine="709"/>
        <w:rPr>
          <w:rFonts w:cs="Arial"/>
        </w:rPr>
      </w:pPr>
      <w:r w:rsidRPr="00B36DFA">
        <w:rPr>
          <w:rFonts w:cs="Arial"/>
        </w:rPr>
        <w:t>3) присуждение контролируемому лицу репутационного статуса, обозначающего добросовестное соблюдение контролируемым лицом обязательных требований, в порядке, установленном контрольным (надзорным) органом.</w:t>
      </w:r>
    </w:p>
    <w:p w:rsidR="001F7F65" w:rsidRPr="00B36DFA" w:rsidRDefault="001F7F65" w:rsidP="00B36DFA">
      <w:pPr>
        <w:ind w:firstLine="709"/>
        <w:rPr>
          <w:rFonts w:cs="Arial"/>
        </w:rPr>
      </w:pPr>
      <w:r w:rsidRPr="00B36DFA">
        <w:rPr>
          <w:rFonts w:cs="Arial"/>
        </w:rPr>
        <w:t>18.4. Информация о применяемых контрольным (надзорным) органом мерах стимулирования добросовестности контролируемых лиц, порядок и Если иное не установлено федеральным законом о виде контроля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1F7F65" w:rsidRPr="00B36DFA" w:rsidRDefault="001F7F65" w:rsidP="00B36DFA">
      <w:pPr>
        <w:ind w:firstLine="709"/>
        <w:rPr>
          <w:rFonts w:cs="Arial"/>
        </w:rPr>
      </w:pPr>
    </w:p>
    <w:p w:rsidR="001F7F65" w:rsidRPr="00B36DFA" w:rsidRDefault="001F7F65" w:rsidP="00B36DFA">
      <w:pPr>
        <w:ind w:firstLine="709"/>
        <w:rPr>
          <w:rFonts w:cs="Arial"/>
        </w:rPr>
      </w:pPr>
      <w:r w:rsidRPr="00B36DFA">
        <w:rPr>
          <w:rFonts w:cs="Arial"/>
        </w:rPr>
        <w:t>Самообследование.</w:t>
      </w:r>
    </w:p>
    <w:p w:rsidR="001F7F65" w:rsidRPr="00B36DFA" w:rsidRDefault="001F7F65" w:rsidP="00B36DFA">
      <w:pPr>
        <w:ind w:firstLine="709"/>
        <w:rPr>
          <w:rFonts w:cs="Arial"/>
        </w:rPr>
      </w:pPr>
    </w:p>
    <w:p w:rsidR="001F7F65" w:rsidRPr="00B36DFA" w:rsidRDefault="001F7F65" w:rsidP="00B36DFA">
      <w:pPr>
        <w:ind w:firstLine="709"/>
        <w:rPr>
          <w:rFonts w:cs="Arial"/>
        </w:rPr>
      </w:pPr>
      <w:r w:rsidRPr="00B36DFA">
        <w:rPr>
          <w:rFonts w:cs="Arial"/>
        </w:rPr>
        <w:t>19. Контролируемое лицо, получившее высокую оценку соблюдения им</w:t>
      </w:r>
    </w:p>
    <w:p w:rsidR="001F7F65" w:rsidRPr="00B36DFA" w:rsidRDefault="001F7F65" w:rsidP="00B36DFA">
      <w:pPr>
        <w:ind w:firstLine="709"/>
        <w:rPr>
          <w:rFonts w:cs="Arial"/>
        </w:rPr>
      </w:pPr>
      <w:r w:rsidRPr="00B36DFA">
        <w:rPr>
          <w:rFonts w:cs="Arial"/>
        </w:rPr>
        <w:t>обязательных требований по итогам самообследования, вправе принять декларацию соблюдения обязательных требований (далее - декларация).</w:t>
      </w:r>
    </w:p>
    <w:p w:rsidR="001F7F65" w:rsidRPr="00B36DFA" w:rsidRDefault="001F7F65" w:rsidP="00B36DFA">
      <w:pPr>
        <w:ind w:firstLine="709"/>
        <w:rPr>
          <w:rFonts w:cs="Arial"/>
        </w:rPr>
      </w:pPr>
      <w:r w:rsidRPr="00B36DFA">
        <w:rPr>
          <w:rFonts w:cs="Arial"/>
        </w:rPr>
        <w:t>Декларация направляется контролируемым лицом в контрольный (надзорный) орган.</w:t>
      </w:r>
    </w:p>
    <w:p w:rsidR="001F7F65" w:rsidRPr="00B36DFA" w:rsidRDefault="001F7F65" w:rsidP="00B36DFA">
      <w:pPr>
        <w:ind w:firstLine="709"/>
        <w:rPr>
          <w:rFonts w:cs="Arial"/>
        </w:rPr>
      </w:pPr>
      <w:r w:rsidRPr="00B36DFA">
        <w:rPr>
          <w:rFonts w:cs="Arial"/>
        </w:rPr>
        <w:t>Контрольный (надзорный) орган регистрирует декларацию и размещает на своем официальном сайте в сети «Интернет» информацию о контролируемом лице, успешно прошедшем самообследование и принявшем декларацию.</w:t>
      </w:r>
    </w:p>
    <w:p w:rsidR="001F7F65" w:rsidRPr="00B36DFA" w:rsidRDefault="001F7F65" w:rsidP="00B36DFA">
      <w:pPr>
        <w:ind w:firstLine="709"/>
        <w:rPr>
          <w:rFonts w:cs="Arial"/>
        </w:rPr>
      </w:pPr>
      <w:r w:rsidRPr="00B36DFA">
        <w:rPr>
          <w:rFonts w:cs="Arial"/>
        </w:rPr>
        <w:t>19.1. Срок действия декларации составляет один год со дня регистрации контрольным (надзорным) органом декларации.</w:t>
      </w:r>
    </w:p>
    <w:p w:rsidR="001F7F65" w:rsidRPr="00B36DFA" w:rsidRDefault="001F7F65" w:rsidP="00B36DFA">
      <w:pPr>
        <w:ind w:firstLine="709"/>
        <w:rPr>
          <w:rFonts w:cs="Arial"/>
        </w:rPr>
      </w:pPr>
      <w:r w:rsidRPr="00B36DFA">
        <w:rPr>
          <w:rFonts w:cs="Arial"/>
        </w:rPr>
        <w:t>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аннулируется решением, принимаемым по результатам контрольного (надзорного) мероприятия.</w:t>
      </w:r>
    </w:p>
    <w:p w:rsidR="001F7F65" w:rsidRPr="00B36DFA" w:rsidRDefault="001F7F65" w:rsidP="00B36DFA">
      <w:pPr>
        <w:ind w:firstLine="709"/>
        <w:rPr>
          <w:rFonts w:cs="Arial"/>
        </w:rPr>
      </w:pPr>
      <w:r w:rsidRPr="00B36DFA">
        <w:rPr>
          <w:rFonts w:cs="Arial"/>
        </w:rPr>
        <w:t>19.2. В случае изменения сведений, содержащихся в декларации,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1F7F65" w:rsidRPr="00B36DFA" w:rsidRDefault="001F7F65" w:rsidP="00B36DFA">
      <w:pPr>
        <w:ind w:firstLine="709"/>
        <w:rPr>
          <w:rFonts w:cs="Arial"/>
        </w:rPr>
      </w:pPr>
      <w:r w:rsidRPr="00B36DFA">
        <w:rPr>
          <w:rFonts w:cs="Arial"/>
        </w:rPr>
        <w:t>В случае аннулирования декларации контролируемое лицо может вновь принять декларацию по истечении одного года с даты ее аннулирования.</w:t>
      </w:r>
    </w:p>
    <w:p w:rsidR="001F7F65" w:rsidRPr="00B36DFA" w:rsidRDefault="001F7F65" w:rsidP="00B36DFA">
      <w:pPr>
        <w:ind w:firstLine="709"/>
        <w:rPr>
          <w:rFonts w:cs="Arial"/>
        </w:rPr>
      </w:pPr>
    </w:p>
    <w:p w:rsidR="001F7F65" w:rsidRPr="00B36DFA" w:rsidRDefault="001F7F65" w:rsidP="00B36DFA">
      <w:pPr>
        <w:ind w:firstLine="709"/>
        <w:rPr>
          <w:rFonts w:cs="Arial"/>
        </w:rPr>
      </w:pPr>
      <w:r w:rsidRPr="00B36DFA">
        <w:rPr>
          <w:rFonts w:cs="Arial"/>
        </w:rPr>
        <w:t>Осуществление муниципального контроля.</w:t>
      </w:r>
    </w:p>
    <w:p w:rsidR="001F7F65" w:rsidRPr="00B36DFA" w:rsidRDefault="001F7F65" w:rsidP="00B36DFA">
      <w:pPr>
        <w:ind w:firstLine="709"/>
        <w:rPr>
          <w:rFonts w:cs="Arial"/>
        </w:rPr>
      </w:pPr>
    </w:p>
    <w:p w:rsidR="001F7F65" w:rsidRPr="00B36DFA" w:rsidRDefault="001F7F65" w:rsidP="00B36DFA">
      <w:pPr>
        <w:ind w:firstLine="709"/>
        <w:rPr>
          <w:rFonts w:cs="Arial"/>
        </w:rPr>
      </w:pPr>
      <w:r w:rsidRPr="00B36DFA">
        <w:rPr>
          <w:rFonts w:cs="Arial"/>
        </w:rPr>
        <w:t>20. Должностные лица контрольного (надзорного) органа осуществляют муниципальный контроль посредством проведения следующих мероприятий:</w:t>
      </w:r>
    </w:p>
    <w:p w:rsidR="001F7F65" w:rsidRPr="00B36DFA" w:rsidRDefault="001F7F65" w:rsidP="00B36DFA">
      <w:pPr>
        <w:ind w:firstLine="709"/>
        <w:rPr>
          <w:rFonts w:cs="Arial"/>
        </w:rPr>
      </w:pPr>
      <w:r w:rsidRPr="00B36DFA">
        <w:rPr>
          <w:rFonts w:cs="Arial"/>
        </w:rPr>
        <w:t>1) профилактических мероприятий;</w:t>
      </w:r>
    </w:p>
    <w:p w:rsidR="001F7F65" w:rsidRPr="00B36DFA" w:rsidRDefault="001F7F65" w:rsidP="00B36DFA">
      <w:pPr>
        <w:ind w:firstLine="709"/>
        <w:rPr>
          <w:rFonts w:cs="Arial"/>
        </w:rPr>
      </w:pPr>
      <w:r w:rsidRPr="00B36DFA">
        <w:rPr>
          <w:rFonts w:cs="Arial"/>
        </w:rPr>
        <w:t>2) контрольных (надзорных) мероприятий, проводимых с взаимодействием с контролируемым лицом;</w:t>
      </w:r>
    </w:p>
    <w:p w:rsidR="001F7F65" w:rsidRPr="00B36DFA" w:rsidRDefault="001F7F65" w:rsidP="00B36DFA">
      <w:pPr>
        <w:ind w:firstLine="709"/>
        <w:rPr>
          <w:rFonts w:cs="Arial"/>
        </w:rPr>
      </w:pPr>
      <w:r w:rsidRPr="00B36DFA">
        <w:rPr>
          <w:rFonts w:cs="Arial"/>
        </w:rPr>
        <w:t>3) контрольных (надзорных) мероприятий, проводимых без взаимодействия с контролируемым лицом.</w:t>
      </w:r>
    </w:p>
    <w:p w:rsidR="001F7F65" w:rsidRPr="00B36DFA" w:rsidRDefault="001F7F65" w:rsidP="00B36DFA">
      <w:pPr>
        <w:ind w:firstLine="709"/>
        <w:rPr>
          <w:rFonts w:cs="Arial"/>
        </w:rPr>
      </w:pPr>
    </w:p>
    <w:p w:rsidR="001F7F65" w:rsidRPr="00B36DFA" w:rsidRDefault="001F7F65" w:rsidP="00B36DFA">
      <w:pPr>
        <w:ind w:firstLine="709"/>
        <w:rPr>
          <w:rFonts w:cs="Arial"/>
        </w:rPr>
      </w:pPr>
      <w:r w:rsidRPr="00B36DFA">
        <w:rPr>
          <w:rFonts w:cs="Arial"/>
        </w:rPr>
        <w:t>Контрольные (надзорные) мероприятия, проводимые с</w:t>
      </w:r>
    </w:p>
    <w:p w:rsidR="001F7F65" w:rsidRPr="00B36DFA" w:rsidRDefault="001F7F65" w:rsidP="00B36DFA">
      <w:pPr>
        <w:ind w:firstLine="709"/>
        <w:rPr>
          <w:rFonts w:cs="Arial"/>
        </w:rPr>
      </w:pPr>
      <w:r w:rsidRPr="00B36DFA">
        <w:rPr>
          <w:rFonts w:cs="Arial"/>
        </w:rPr>
        <w:lastRenderedPageBreak/>
        <w:t>взаимодействием с контролируемым лицом.</w:t>
      </w:r>
    </w:p>
    <w:p w:rsidR="001F7F65" w:rsidRPr="00B36DFA" w:rsidRDefault="001F7F65" w:rsidP="00B36DFA">
      <w:pPr>
        <w:ind w:firstLine="709"/>
        <w:rPr>
          <w:rFonts w:cs="Arial"/>
        </w:rPr>
      </w:pPr>
    </w:p>
    <w:p w:rsidR="001F7F65" w:rsidRPr="00B36DFA" w:rsidRDefault="001F7F65" w:rsidP="00B36DFA">
      <w:pPr>
        <w:ind w:firstLine="709"/>
        <w:rPr>
          <w:rFonts w:cs="Arial"/>
        </w:rPr>
      </w:pPr>
      <w:r w:rsidRPr="00B36DFA">
        <w:rPr>
          <w:rFonts w:cs="Arial"/>
        </w:rPr>
        <w:t>21. Контрольные (надзорные) мероприятия, проводимые с взаимодействием с контролируемым лицом.</w:t>
      </w:r>
    </w:p>
    <w:p w:rsidR="001F7F65" w:rsidRPr="00B36DFA" w:rsidRDefault="001F7F65" w:rsidP="00B36DFA">
      <w:pPr>
        <w:ind w:firstLine="709"/>
        <w:rPr>
          <w:rFonts w:cs="Arial"/>
        </w:rPr>
      </w:pPr>
      <w:r w:rsidRPr="00B36DFA">
        <w:rPr>
          <w:rFonts w:cs="Arial"/>
        </w:rPr>
        <w:t>21.1. Контрольная закупка.</w:t>
      </w:r>
    </w:p>
    <w:p w:rsidR="001F7F65" w:rsidRPr="00B36DFA" w:rsidRDefault="001F7F65" w:rsidP="00B36DFA">
      <w:pPr>
        <w:ind w:firstLine="709"/>
        <w:rPr>
          <w:rFonts w:cs="Arial"/>
        </w:rPr>
      </w:pPr>
      <w:r w:rsidRPr="00B36DFA">
        <w:rPr>
          <w:rFonts w:cs="Arial"/>
        </w:rPr>
        <w:t>Допустимые виды контрольных действий:</w:t>
      </w:r>
    </w:p>
    <w:p w:rsidR="001F7F65" w:rsidRPr="00B36DFA" w:rsidRDefault="001F7F65" w:rsidP="00B36DFA">
      <w:pPr>
        <w:ind w:firstLine="709"/>
        <w:rPr>
          <w:rFonts w:cs="Arial"/>
        </w:rPr>
      </w:pPr>
      <w:r w:rsidRPr="00B36DFA">
        <w:rPr>
          <w:rFonts w:cs="Arial"/>
        </w:rPr>
        <w:t>- осмотр,</w:t>
      </w:r>
    </w:p>
    <w:p w:rsidR="001F7F65" w:rsidRPr="00B36DFA" w:rsidRDefault="001F7F65" w:rsidP="00B36DFA">
      <w:pPr>
        <w:ind w:firstLine="709"/>
        <w:rPr>
          <w:rFonts w:cs="Arial"/>
        </w:rPr>
      </w:pPr>
      <w:r w:rsidRPr="00B36DFA">
        <w:rPr>
          <w:rFonts w:cs="Arial"/>
        </w:rPr>
        <w:t>- эксперимент.</w:t>
      </w:r>
    </w:p>
    <w:p w:rsidR="001F7F65" w:rsidRPr="00B36DFA" w:rsidRDefault="001F7F65" w:rsidP="00B36DFA">
      <w:pPr>
        <w:ind w:firstLine="709"/>
        <w:rPr>
          <w:rFonts w:cs="Arial"/>
        </w:rPr>
      </w:pPr>
      <w:r w:rsidRPr="00B36DFA">
        <w:rPr>
          <w:rFonts w:cs="Arial"/>
        </w:rPr>
        <w:t>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1F7F65" w:rsidRPr="00B36DFA" w:rsidRDefault="001F7F65" w:rsidP="00B36DFA">
      <w:pPr>
        <w:ind w:firstLine="709"/>
        <w:rPr>
          <w:rFonts w:cs="Arial"/>
        </w:rPr>
      </w:pPr>
      <w:r w:rsidRPr="00B36DFA">
        <w:rPr>
          <w:rFonts w:cs="Arial"/>
        </w:rPr>
        <w:t>Контрольная закупка проводится без предварительного уведомления контролируемого лица.</w:t>
      </w:r>
    </w:p>
    <w:p w:rsidR="001F7F65" w:rsidRPr="00B36DFA" w:rsidRDefault="001F7F65" w:rsidP="00B36DFA">
      <w:pPr>
        <w:ind w:firstLine="709"/>
        <w:rPr>
          <w:rFonts w:cs="Arial"/>
        </w:rPr>
      </w:pPr>
      <w:r w:rsidRPr="00B36DFA">
        <w:rPr>
          <w:rFonts w:cs="Arial"/>
        </w:rPr>
        <w:t>Срок проведения контрольной закупки определяется периодом времени, в течение которого обычно осуществляется сделки, указанной в части 1 статьи 67 Федерального закона «О государственном контроле (надзоре) и муниципальном контроле в Российской Федерации».</w:t>
      </w:r>
    </w:p>
    <w:p w:rsidR="001F7F65" w:rsidRPr="00B36DFA" w:rsidRDefault="001F7F65" w:rsidP="00B36DFA">
      <w:pPr>
        <w:ind w:firstLine="709"/>
        <w:rPr>
          <w:rFonts w:cs="Arial"/>
        </w:rPr>
      </w:pPr>
      <w:r w:rsidRPr="00B36DFA">
        <w:rPr>
          <w:rFonts w:cs="Arial"/>
        </w:rPr>
        <w:t>Внеплановая контрольная закупка может проводиться только по согласованию с органом прокуратуры, за исключением случаев ее проведения в соответствии с пунктами 3 - 6 части 1 статьи 57 и частью 12 статьи 66 Федерального закона «О государственном контроле (надзоре) и муниципальном контроле в Российской Федерации».</w:t>
      </w:r>
    </w:p>
    <w:p w:rsidR="001F7F65" w:rsidRPr="00B36DFA" w:rsidRDefault="001F7F65" w:rsidP="00B36DFA">
      <w:pPr>
        <w:ind w:firstLine="709"/>
        <w:rPr>
          <w:rFonts w:cs="Arial"/>
        </w:rPr>
      </w:pPr>
      <w:r w:rsidRPr="00B36DFA">
        <w:rPr>
          <w:rFonts w:cs="Arial"/>
        </w:rPr>
        <w:t>Порядок действий при осуществлении контрольной закупки определяется в соответствии со статьей 67 Федерального закона «О государственном контроле (надзоре) и муниципальном контроле в Российской Федерации».</w:t>
      </w:r>
    </w:p>
    <w:p w:rsidR="001F7F65" w:rsidRPr="00B36DFA" w:rsidRDefault="001F7F65" w:rsidP="00B36DFA">
      <w:pPr>
        <w:ind w:firstLine="709"/>
        <w:rPr>
          <w:rFonts w:cs="Arial"/>
        </w:rPr>
      </w:pPr>
      <w:r w:rsidRPr="00B36DFA">
        <w:rPr>
          <w:rFonts w:cs="Arial"/>
        </w:rPr>
        <w:t>21.2. Мониторинговая закупка.</w:t>
      </w:r>
    </w:p>
    <w:p w:rsidR="001F7F65" w:rsidRPr="00B36DFA" w:rsidRDefault="001F7F65" w:rsidP="00B36DFA">
      <w:pPr>
        <w:ind w:firstLine="709"/>
        <w:rPr>
          <w:rFonts w:cs="Arial"/>
        </w:rPr>
      </w:pPr>
      <w:r w:rsidRPr="00B36DFA">
        <w:rPr>
          <w:rFonts w:cs="Arial"/>
        </w:rPr>
        <w:t>В ходе мониторинговой закупки могут совершаться следующие контрольные действия:</w:t>
      </w:r>
    </w:p>
    <w:p w:rsidR="001F7F65" w:rsidRPr="00B36DFA" w:rsidRDefault="001F7F65" w:rsidP="00B36DFA">
      <w:pPr>
        <w:ind w:firstLine="709"/>
        <w:rPr>
          <w:rFonts w:cs="Arial"/>
        </w:rPr>
      </w:pPr>
      <w:r w:rsidRPr="00B36DFA">
        <w:rPr>
          <w:rFonts w:cs="Arial"/>
        </w:rPr>
        <w:t>1) осмотр;</w:t>
      </w:r>
    </w:p>
    <w:p w:rsidR="001F7F65" w:rsidRPr="00B36DFA" w:rsidRDefault="001F7F65" w:rsidP="00B36DFA">
      <w:pPr>
        <w:ind w:firstLine="709"/>
        <w:rPr>
          <w:rFonts w:cs="Arial"/>
        </w:rPr>
      </w:pPr>
      <w:r w:rsidRPr="00B36DFA">
        <w:rPr>
          <w:rFonts w:cs="Arial"/>
        </w:rPr>
        <w:t>2) опрос;</w:t>
      </w:r>
    </w:p>
    <w:p w:rsidR="001F7F65" w:rsidRPr="00B36DFA" w:rsidRDefault="001F7F65" w:rsidP="00B36DFA">
      <w:pPr>
        <w:ind w:firstLine="709"/>
        <w:rPr>
          <w:rFonts w:cs="Arial"/>
        </w:rPr>
      </w:pPr>
      <w:r w:rsidRPr="00B36DFA">
        <w:rPr>
          <w:rFonts w:cs="Arial"/>
        </w:rPr>
        <w:t>3) эксперимент;</w:t>
      </w:r>
    </w:p>
    <w:p w:rsidR="001F7F65" w:rsidRPr="00B36DFA" w:rsidRDefault="001F7F65" w:rsidP="00B36DFA">
      <w:pPr>
        <w:ind w:firstLine="709"/>
        <w:rPr>
          <w:rFonts w:cs="Arial"/>
        </w:rPr>
      </w:pPr>
      <w:r w:rsidRPr="00B36DFA">
        <w:rPr>
          <w:rFonts w:cs="Arial"/>
        </w:rPr>
        <w:t>4) инструментальное обследование;</w:t>
      </w:r>
    </w:p>
    <w:p w:rsidR="001F7F65" w:rsidRPr="00B36DFA" w:rsidRDefault="001F7F65" w:rsidP="00B36DFA">
      <w:pPr>
        <w:ind w:firstLine="709"/>
        <w:rPr>
          <w:rFonts w:cs="Arial"/>
        </w:rPr>
      </w:pPr>
      <w:r w:rsidRPr="00B36DFA">
        <w:rPr>
          <w:rFonts w:cs="Arial"/>
        </w:rPr>
        <w:t>5) истребование документов;</w:t>
      </w:r>
    </w:p>
    <w:p w:rsidR="001F7F65" w:rsidRPr="00B36DFA" w:rsidRDefault="001F7F65" w:rsidP="00B36DFA">
      <w:pPr>
        <w:ind w:firstLine="709"/>
        <w:rPr>
          <w:rFonts w:cs="Arial"/>
        </w:rPr>
      </w:pPr>
      <w:r w:rsidRPr="00B36DFA">
        <w:rPr>
          <w:rFonts w:cs="Arial"/>
        </w:rPr>
        <w:t>6) испытание;</w:t>
      </w:r>
    </w:p>
    <w:p w:rsidR="001F7F65" w:rsidRPr="00B36DFA" w:rsidRDefault="001F7F65" w:rsidP="00B36DFA">
      <w:pPr>
        <w:ind w:firstLine="709"/>
        <w:rPr>
          <w:rFonts w:cs="Arial"/>
        </w:rPr>
      </w:pPr>
      <w:r w:rsidRPr="00B36DFA">
        <w:rPr>
          <w:rFonts w:cs="Arial"/>
        </w:rPr>
        <w:t>7) экспертиза.</w:t>
      </w:r>
    </w:p>
    <w:p w:rsidR="001F7F65" w:rsidRPr="00B36DFA" w:rsidRDefault="001F7F65" w:rsidP="00B36DFA">
      <w:pPr>
        <w:ind w:firstLine="709"/>
        <w:rPr>
          <w:rFonts w:cs="Arial"/>
        </w:rPr>
      </w:pPr>
      <w:r w:rsidRPr="00B36DFA">
        <w:rPr>
          <w:rFonts w:cs="Arial"/>
        </w:rPr>
        <w:t>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1F7F65" w:rsidRPr="00B36DFA" w:rsidRDefault="001F7F65" w:rsidP="00B36DFA">
      <w:pPr>
        <w:ind w:firstLine="709"/>
        <w:rPr>
          <w:rFonts w:cs="Arial"/>
        </w:rPr>
      </w:pPr>
      <w:r w:rsidRPr="00B36DFA">
        <w:rPr>
          <w:rFonts w:cs="Arial"/>
        </w:rPr>
        <w:t>Мониторинговая закупка проводится без предварительного уведомления контролируемого лица.</w:t>
      </w:r>
    </w:p>
    <w:p w:rsidR="001F7F65" w:rsidRPr="00B36DFA" w:rsidRDefault="001F7F65" w:rsidP="00B36DFA">
      <w:pPr>
        <w:ind w:firstLine="709"/>
        <w:rPr>
          <w:rFonts w:cs="Arial"/>
        </w:rPr>
      </w:pPr>
      <w:r w:rsidRPr="00B36DFA">
        <w:rPr>
          <w:rFonts w:cs="Arial"/>
        </w:rPr>
        <w:t>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части 1 статьи 68 Федерального закона «О государственном контроле (надзоре) и муниципальном контроле в Российской Федерации».</w:t>
      </w:r>
    </w:p>
    <w:p w:rsidR="001F7F65" w:rsidRPr="00B36DFA" w:rsidRDefault="001F7F65" w:rsidP="00B36DFA">
      <w:pPr>
        <w:ind w:firstLine="709"/>
        <w:rPr>
          <w:rFonts w:cs="Arial"/>
        </w:rPr>
      </w:pPr>
      <w:r w:rsidRPr="00B36DFA">
        <w:rPr>
          <w:rFonts w:cs="Arial"/>
        </w:rPr>
        <w:t xml:space="preserve">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w:t>
      </w:r>
      <w:r w:rsidRPr="00B36DFA">
        <w:rPr>
          <w:rFonts w:cs="Arial"/>
        </w:rPr>
        <w:lastRenderedPageBreak/>
        <w:t>инструментальное обследование, испытание или экспертизу в двух экземплярах, один из которых вручается контролируемому лицу или его представителю.</w:t>
      </w:r>
    </w:p>
    <w:p w:rsidR="001F7F65" w:rsidRPr="00B36DFA" w:rsidRDefault="001F7F65" w:rsidP="00B36DFA">
      <w:pPr>
        <w:ind w:firstLine="709"/>
        <w:rPr>
          <w:rFonts w:cs="Arial"/>
        </w:rPr>
      </w:pPr>
      <w:r w:rsidRPr="00B36DFA">
        <w:rPr>
          <w:rFonts w:cs="Arial"/>
        </w:rPr>
        <w:t>При этом, в протоколе указываются сведения о наименовании продукции (товаров), результатов выполненных работ, оказанных услуг, количестве, идентификационных признаках, видах инструментального обследования, испытания или экспертизы, наименовании и адресе местонахождения эксперта или экспертной организации, которым поручено проведение указанных инструментальных обследований, испытаний или экспертиз, об инспекторе, составившем протокол, контролируемом лице или его представителе.</w:t>
      </w:r>
    </w:p>
    <w:p w:rsidR="001F7F65" w:rsidRPr="00B36DFA" w:rsidRDefault="001F7F65" w:rsidP="00B36DFA">
      <w:pPr>
        <w:ind w:firstLine="709"/>
        <w:rPr>
          <w:rFonts w:cs="Arial"/>
        </w:rPr>
      </w:pPr>
      <w:r w:rsidRPr="00B36DFA">
        <w:rPr>
          <w:rFonts w:cs="Arial"/>
        </w:rPr>
        <w:t xml:space="preserve">К указанному протоколу могут быть приложены документы и материалы, полученные в ходе мониторинговой закупки. </w:t>
      </w:r>
    </w:p>
    <w:p w:rsidR="001F7F65" w:rsidRPr="00B36DFA" w:rsidRDefault="001F7F65" w:rsidP="00B36DFA">
      <w:pPr>
        <w:ind w:firstLine="709"/>
        <w:rPr>
          <w:rFonts w:cs="Arial"/>
        </w:rPr>
      </w:pPr>
      <w:r w:rsidRPr="00B36DFA">
        <w:rPr>
          <w:rFonts w:cs="Arial"/>
        </w:rPr>
        <w:t>Экспертиза по результатам мониторинговой закупки осуществляется в соответствии со статьей 84 Федерального закона «О государственном контроле (надзоре) и муниципальном контроле в Российской Федерации».</w:t>
      </w:r>
    </w:p>
    <w:p w:rsidR="001F7F65" w:rsidRPr="00B36DFA" w:rsidRDefault="001F7F65" w:rsidP="00B36DFA">
      <w:pPr>
        <w:ind w:firstLine="709"/>
        <w:rPr>
          <w:rFonts w:cs="Arial"/>
        </w:rPr>
      </w:pPr>
      <w:r w:rsidRPr="00B36DFA">
        <w:rPr>
          <w:rFonts w:cs="Arial"/>
        </w:rPr>
        <w:t>Результаты экспертизы оформляются экспертным заключением.</w:t>
      </w:r>
    </w:p>
    <w:p w:rsidR="001F7F65" w:rsidRPr="00B36DFA" w:rsidRDefault="001F7F65" w:rsidP="00B36DFA">
      <w:pPr>
        <w:ind w:firstLine="709"/>
        <w:rPr>
          <w:rFonts w:cs="Arial"/>
        </w:rPr>
      </w:pPr>
      <w:r w:rsidRPr="00B36DFA">
        <w:rPr>
          <w:rFonts w:cs="Arial"/>
        </w:rPr>
        <w:t>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1F7F65" w:rsidRPr="00B36DFA" w:rsidRDefault="001F7F65" w:rsidP="00B36DFA">
      <w:pPr>
        <w:ind w:firstLine="709"/>
        <w:rPr>
          <w:rFonts w:cs="Arial"/>
        </w:rPr>
      </w:pPr>
      <w:r w:rsidRPr="00B36DFA">
        <w:rPr>
          <w:rFonts w:cs="Arial"/>
        </w:rPr>
        <w:t>Порядок действий при осуществлении мониторинговой закупки определяется в соответствии со статьей 68 Федерального закона «О государственном контроле (надзоре) и муниципальном контроле в Российской Федерации».</w:t>
      </w:r>
    </w:p>
    <w:p w:rsidR="001F7F65" w:rsidRPr="00B36DFA" w:rsidRDefault="001F7F65" w:rsidP="00B36DFA">
      <w:pPr>
        <w:ind w:firstLine="709"/>
        <w:rPr>
          <w:rFonts w:cs="Arial"/>
        </w:rPr>
      </w:pPr>
      <w:r w:rsidRPr="00B36DFA">
        <w:rPr>
          <w:rFonts w:cs="Arial"/>
        </w:rPr>
        <w:t>21.3. Выборочный контроль.</w:t>
      </w:r>
    </w:p>
    <w:p w:rsidR="001F7F65" w:rsidRPr="00B36DFA" w:rsidRDefault="001F7F65" w:rsidP="00B36DFA">
      <w:pPr>
        <w:ind w:firstLine="709"/>
        <w:rPr>
          <w:rFonts w:cs="Arial"/>
        </w:rPr>
      </w:pPr>
      <w:r w:rsidRPr="00B36DFA">
        <w:rPr>
          <w:rFonts w:cs="Arial"/>
        </w:rPr>
        <w:t>О проведении выборочного контроля контролируемые лица не уведомляются.</w:t>
      </w:r>
    </w:p>
    <w:p w:rsidR="001F7F65" w:rsidRPr="00B36DFA" w:rsidRDefault="001F7F65" w:rsidP="00B36DFA">
      <w:pPr>
        <w:ind w:firstLine="709"/>
        <w:rPr>
          <w:rFonts w:cs="Arial"/>
        </w:rPr>
      </w:pPr>
      <w:r w:rsidRPr="00B36DFA">
        <w:rPr>
          <w:rFonts w:cs="Arial"/>
        </w:rPr>
        <w:t>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1F7F65" w:rsidRPr="00B36DFA" w:rsidRDefault="001F7F65" w:rsidP="00B36DFA">
      <w:pPr>
        <w:ind w:firstLine="709"/>
        <w:rPr>
          <w:rFonts w:cs="Arial"/>
        </w:rPr>
      </w:pPr>
      <w:r w:rsidRPr="00B36DFA">
        <w:rPr>
          <w:rFonts w:cs="Arial"/>
        </w:rPr>
        <w:t>В ходе выборочного контроля могут совершаться следующие контрольные (надзорные) действия:</w:t>
      </w:r>
    </w:p>
    <w:p w:rsidR="001F7F65" w:rsidRPr="00B36DFA" w:rsidRDefault="001F7F65" w:rsidP="00B36DFA">
      <w:pPr>
        <w:ind w:firstLine="709"/>
        <w:rPr>
          <w:rFonts w:cs="Arial"/>
        </w:rPr>
      </w:pPr>
      <w:r w:rsidRPr="00B36DFA">
        <w:rPr>
          <w:rFonts w:cs="Arial"/>
        </w:rPr>
        <w:t>1) осмотр;</w:t>
      </w:r>
    </w:p>
    <w:p w:rsidR="001F7F65" w:rsidRPr="00B36DFA" w:rsidRDefault="001F7F65" w:rsidP="00B36DFA">
      <w:pPr>
        <w:ind w:firstLine="709"/>
        <w:rPr>
          <w:rFonts w:cs="Arial"/>
        </w:rPr>
      </w:pPr>
      <w:r w:rsidRPr="00B36DFA">
        <w:rPr>
          <w:rFonts w:cs="Arial"/>
        </w:rPr>
        <w:t>2) получение письменных объяснений;</w:t>
      </w:r>
    </w:p>
    <w:p w:rsidR="001F7F65" w:rsidRPr="00B36DFA" w:rsidRDefault="001F7F65" w:rsidP="00B36DFA">
      <w:pPr>
        <w:ind w:firstLine="709"/>
        <w:rPr>
          <w:rFonts w:cs="Arial"/>
        </w:rPr>
      </w:pPr>
      <w:r w:rsidRPr="00B36DFA">
        <w:rPr>
          <w:rFonts w:cs="Arial"/>
        </w:rPr>
        <w:t>3) истребование документов;</w:t>
      </w:r>
    </w:p>
    <w:p w:rsidR="001F7F65" w:rsidRPr="00B36DFA" w:rsidRDefault="001F7F65" w:rsidP="00B36DFA">
      <w:pPr>
        <w:ind w:firstLine="709"/>
        <w:rPr>
          <w:rFonts w:cs="Arial"/>
        </w:rPr>
      </w:pPr>
      <w:r w:rsidRPr="00B36DFA">
        <w:rPr>
          <w:rFonts w:cs="Arial"/>
        </w:rPr>
        <w:t>4) отбор проб (образцов);</w:t>
      </w:r>
    </w:p>
    <w:p w:rsidR="001F7F65" w:rsidRPr="00B36DFA" w:rsidRDefault="001F7F65" w:rsidP="00B36DFA">
      <w:pPr>
        <w:ind w:firstLine="709"/>
        <w:rPr>
          <w:rFonts w:cs="Arial"/>
        </w:rPr>
      </w:pPr>
      <w:r w:rsidRPr="00B36DFA">
        <w:rPr>
          <w:rFonts w:cs="Arial"/>
        </w:rPr>
        <w:t>5) инструментальное обследование;</w:t>
      </w:r>
    </w:p>
    <w:p w:rsidR="001F7F65" w:rsidRPr="00B36DFA" w:rsidRDefault="001F7F65" w:rsidP="00B36DFA">
      <w:pPr>
        <w:ind w:firstLine="709"/>
        <w:rPr>
          <w:rFonts w:cs="Arial"/>
        </w:rPr>
      </w:pPr>
      <w:r w:rsidRPr="00B36DFA">
        <w:rPr>
          <w:rFonts w:cs="Arial"/>
        </w:rPr>
        <w:t>6) испытание;</w:t>
      </w:r>
    </w:p>
    <w:p w:rsidR="001F7F65" w:rsidRPr="00B36DFA" w:rsidRDefault="001F7F65" w:rsidP="00B36DFA">
      <w:pPr>
        <w:ind w:firstLine="709"/>
        <w:rPr>
          <w:rFonts w:cs="Arial"/>
        </w:rPr>
      </w:pPr>
      <w:r w:rsidRPr="00B36DFA">
        <w:rPr>
          <w:rFonts w:cs="Arial"/>
        </w:rPr>
        <w:t>7) экспертиза.</w:t>
      </w:r>
    </w:p>
    <w:p w:rsidR="001F7F65" w:rsidRPr="00B36DFA" w:rsidRDefault="001F7F65" w:rsidP="00B36DFA">
      <w:pPr>
        <w:ind w:firstLine="709"/>
        <w:rPr>
          <w:rFonts w:cs="Arial"/>
        </w:rPr>
      </w:pPr>
      <w:r w:rsidRPr="00B36DFA">
        <w:rPr>
          <w:rFonts w:cs="Arial"/>
        </w:rPr>
        <w:t>Отбор проб (образцов) в рамках выборочного контроля для проведения инструментального обследования, испытания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rsidR="001F7F65" w:rsidRPr="00B36DFA" w:rsidRDefault="001F7F65" w:rsidP="00B36DFA">
      <w:pPr>
        <w:ind w:firstLine="709"/>
        <w:rPr>
          <w:rFonts w:cs="Arial"/>
        </w:rPr>
      </w:pPr>
      <w:r w:rsidRPr="00B36DFA">
        <w:rPr>
          <w:rFonts w:cs="Arial"/>
        </w:rPr>
        <w:t>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1F7F65" w:rsidRPr="00B36DFA" w:rsidRDefault="001F7F65" w:rsidP="00B36DFA">
      <w:pPr>
        <w:ind w:firstLine="709"/>
        <w:rPr>
          <w:rFonts w:cs="Arial"/>
        </w:rPr>
      </w:pPr>
      <w:r w:rsidRPr="00B36DFA">
        <w:rPr>
          <w:rFonts w:cs="Arial"/>
        </w:rPr>
        <w:t>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1F7F65" w:rsidRPr="00B36DFA" w:rsidRDefault="001F7F65" w:rsidP="00B36DFA">
      <w:pPr>
        <w:ind w:firstLine="709"/>
        <w:rPr>
          <w:rFonts w:cs="Arial"/>
        </w:rPr>
      </w:pPr>
      <w:r w:rsidRPr="00B36DFA">
        <w:rPr>
          <w:rFonts w:cs="Arial"/>
        </w:rPr>
        <w:lastRenderedPageBreak/>
        <w:t>Внеплановый выборочный контроль может осуществляться только по согласованию с органом прокуратуры, за исключением случаев его осуществления в соответствии с пунктами 3 - 6 части 1 статьи 57 и частью 12 статьи 66 Федерального закона «О государственном контроле (надзоре) и муниципальном контроле в Российской Федерации».</w:t>
      </w:r>
    </w:p>
    <w:p w:rsidR="001F7F65" w:rsidRPr="00B36DFA" w:rsidRDefault="001F7F65" w:rsidP="00B36DFA">
      <w:pPr>
        <w:ind w:firstLine="709"/>
        <w:rPr>
          <w:rFonts w:cs="Arial"/>
        </w:rPr>
      </w:pPr>
      <w:r w:rsidRPr="00B36DFA">
        <w:rPr>
          <w:rFonts w:cs="Arial"/>
        </w:rPr>
        <w:t>Обязательное использование видеозаписи при отборе проб (образцов) продукции (товаров) осуществляется в случаях:</w:t>
      </w:r>
    </w:p>
    <w:p w:rsidR="001F7F65" w:rsidRPr="00B36DFA" w:rsidRDefault="001F7F65" w:rsidP="00B36DFA">
      <w:pPr>
        <w:ind w:firstLine="709"/>
        <w:rPr>
          <w:rFonts w:cs="Arial"/>
        </w:rPr>
      </w:pPr>
      <w:r w:rsidRPr="00B36DFA">
        <w:rPr>
          <w:rFonts w:cs="Arial"/>
        </w:rPr>
        <w:t>1) невозможности однозначной идентификации нарушений обязательных требований при фотосъемке;</w:t>
      </w:r>
    </w:p>
    <w:p w:rsidR="001F7F65" w:rsidRPr="00B36DFA" w:rsidRDefault="001F7F65" w:rsidP="00B36DFA">
      <w:pPr>
        <w:ind w:firstLine="709"/>
        <w:rPr>
          <w:rFonts w:cs="Arial"/>
        </w:rPr>
      </w:pPr>
      <w:r w:rsidRPr="00B36DFA">
        <w:rPr>
          <w:rFonts w:cs="Arial"/>
        </w:rPr>
        <w:t>2) в случае отказа контролируемого лица или его уполномоченного представителя от отбора проб (образцов).</w:t>
      </w:r>
    </w:p>
    <w:p w:rsidR="001F7F65" w:rsidRPr="00B36DFA" w:rsidRDefault="001F7F65" w:rsidP="00B36DFA">
      <w:pPr>
        <w:ind w:firstLine="709"/>
        <w:rPr>
          <w:rFonts w:cs="Arial"/>
        </w:rPr>
      </w:pPr>
      <w:r w:rsidRPr="00B36DFA">
        <w:rPr>
          <w:rFonts w:cs="Arial"/>
        </w:rPr>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rsidR="001F7F65" w:rsidRPr="00B36DFA" w:rsidRDefault="001F7F65" w:rsidP="00B36DFA">
      <w:pPr>
        <w:ind w:firstLine="709"/>
        <w:rPr>
          <w:rFonts w:cs="Arial"/>
        </w:rPr>
      </w:pPr>
      <w:r w:rsidRPr="00B36DFA">
        <w:rPr>
          <w:rFonts w:cs="Arial"/>
        </w:rPr>
        <w:t>21.4. Инспекционный визит.</w:t>
      </w:r>
    </w:p>
    <w:p w:rsidR="001F7F65" w:rsidRPr="00B36DFA" w:rsidRDefault="001F7F65" w:rsidP="00B36DFA">
      <w:pPr>
        <w:ind w:firstLine="709"/>
        <w:rPr>
          <w:rFonts w:cs="Arial"/>
        </w:rPr>
      </w:pPr>
      <w:r w:rsidRPr="00B36DFA">
        <w:rPr>
          <w:rFonts w:cs="Arial"/>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F7F65" w:rsidRPr="00B36DFA" w:rsidRDefault="001F7F65" w:rsidP="00B36DFA">
      <w:pPr>
        <w:ind w:firstLine="709"/>
        <w:rPr>
          <w:rFonts w:cs="Arial"/>
        </w:rPr>
      </w:pPr>
      <w:r w:rsidRPr="00B36DFA">
        <w:rPr>
          <w:rFonts w:cs="Arial"/>
        </w:rPr>
        <w:t>В ходе инспекционного визита могут совершаться следующие контрольные (надзорные) действия:</w:t>
      </w:r>
    </w:p>
    <w:p w:rsidR="001F7F65" w:rsidRPr="00B36DFA" w:rsidRDefault="001F7F65" w:rsidP="00B36DFA">
      <w:pPr>
        <w:ind w:firstLine="709"/>
        <w:rPr>
          <w:rFonts w:cs="Arial"/>
        </w:rPr>
      </w:pPr>
      <w:r w:rsidRPr="00B36DFA">
        <w:rPr>
          <w:rFonts w:cs="Arial"/>
        </w:rPr>
        <w:t>1) осмотр;</w:t>
      </w:r>
    </w:p>
    <w:p w:rsidR="001F7F65" w:rsidRPr="00B36DFA" w:rsidRDefault="001F7F65" w:rsidP="00B36DFA">
      <w:pPr>
        <w:ind w:firstLine="709"/>
        <w:rPr>
          <w:rFonts w:cs="Arial"/>
        </w:rPr>
      </w:pPr>
      <w:r w:rsidRPr="00B36DFA">
        <w:rPr>
          <w:rFonts w:cs="Arial"/>
        </w:rPr>
        <w:t>2) опрос;</w:t>
      </w:r>
    </w:p>
    <w:p w:rsidR="001F7F65" w:rsidRPr="00B36DFA" w:rsidRDefault="001F7F65" w:rsidP="00B36DFA">
      <w:pPr>
        <w:ind w:firstLine="709"/>
        <w:rPr>
          <w:rFonts w:cs="Arial"/>
        </w:rPr>
      </w:pPr>
      <w:r w:rsidRPr="00B36DFA">
        <w:rPr>
          <w:rFonts w:cs="Arial"/>
        </w:rPr>
        <w:t>3) получение письменных объяснений;</w:t>
      </w:r>
    </w:p>
    <w:p w:rsidR="001F7F65" w:rsidRPr="00B36DFA" w:rsidRDefault="001F7F65" w:rsidP="00B36DFA">
      <w:pPr>
        <w:ind w:firstLine="709"/>
        <w:rPr>
          <w:rFonts w:cs="Arial"/>
        </w:rPr>
      </w:pPr>
      <w:r w:rsidRPr="00B36DFA">
        <w:rPr>
          <w:rFonts w:cs="Arial"/>
        </w:rPr>
        <w:t>4) инструментальное обследование;</w:t>
      </w:r>
    </w:p>
    <w:p w:rsidR="001F7F65" w:rsidRPr="00B36DFA" w:rsidRDefault="001F7F65" w:rsidP="00B36DFA">
      <w:pPr>
        <w:ind w:firstLine="709"/>
        <w:rPr>
          <w:rFonts w:cs="Arial"/>
        </w:rPr>
      </w:pPr>
      <w:r w:rsidRPr="00B36DFA">
        <w:rPr>
          <w:rFonts w:cs="Arial"/>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F7F65" w:rsidRPr="00B36DFA" w:rsidRDefault="001F7F65" w:rsidP="00B36DFA">
      <w:pPr>
        <w:ind w:firstLine="709"/>
        <w:rPr>
          <w:rFonts w:cs="Arial"/>
        </w:rPr>
      </w:pPr>
      <w:r w:rsidRPr="00B36DFA">
        <w:rPr>
          <w:rFonts w:cs="Arial"/>
        </w:rPr>
        <w:t>Инспекционный визит проводится без предварительного уведомления контролируемого лица и собственника производственного объекта.</w:t>
      </w:r>
    </w:p>
    <w:p w:rsidR="001F7F65" w:rsidRPr="00B36DFA" w:rsidRDefault="001F7F65" w:rsidP="00B36DFA">
      <w:pPr>
        <w:ind w:firstLine="709"/>
        <w:rPr>
          <w:rFonts w:cs="Arial"/>
        </w:rPr>
      </w:pPr>
      <w:r w:rsidRPr="00B36DFA">
        <w:rPr>
          <w:rFonts w:cs="Arial"/>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F7F65" w:rsidRPr="00B36DFA" w:rsidRDefault="001F7F65" w:rsidP="00B36DFA">
      <w:pPr>
        <w:ind w:firstLine="709"/>
        <w:rPr>
          <w:rFonts w:cs="Arial"/>
        </w:rPr>
      </w:pPr>
      <w:r w:rsidRPr="00B36DFA">
        <w:rPr>
          <w:rFonts w:cs="Arial"/>
        </w:rPr>
        <w:t>Внеплановый инспекционный визит может проводиться только по согласованию с органом прокуратуры, за исключением случаев его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1F7F65" w:rsidRPr="00B36DFA" w:rsidRDefault="001F7F65" w:rsidP="00B36DFA">
      <w:pPr>
        <w:ind w:firstLine="709"/>
        <w:rPr>
          <w:rFonts w:cs="Arial"/>
        </w:rPr>
      </w:pPr>
      <w:r w:rsidRPr="00B36DFA">
        <w:rPr>
          <w:rFonts w:cs="Arial"/>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1F7F65" w:rsidRPr="00B36DFA" w:rsidRDefault="001F7F65" w:rsidP="00B36DFA">
      <w:pPr>
        <w:ind w:firstLine="709"/>
        <w:rPr>
          <w:rFonts w:cs="Arial"/>
        </w:rPr>
      </w:pPr>
      <w:r w:rsidRPr="00B36DFA">
        <w:rPr>
          <w:rFonts w:cs="Arial"/>
        </w:rPr>
        <w:t>21.5. Рейдовый осмотр.</w:t>
      </w:r>
    </w:p>
    <w:p w:rsidR="001F7F65" w:rsidRPr="00B36DFA" w:rsidRDefault="001F7F65" w:rsidP="00B36DFA">
      <w:pPr>
        <w:ind w:firstLine="709"/>
        <w:rPr>
          <w:rFonts w:cs="Arial"/>
        </w:rPr>
      </w:pPr>
      <w:r w:rsidRPr="00B36DFA">
        <w:rPr>
          <w:rFonts w:cs="Arial"/>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1F7F65" w:rsidRPr="00B36DFA" w:rsidRDefault="001F7F65" w:rsidP="00B36DFA">
      <w:pPr>
        <w:ind w:firstLine="709"/>
        <w:rPr>
          <w:rFonts w:cs="Arial"/>
        </w:rPr>
      </w:pPr>
      <w:r w:rsidRPr="00B36DFA">
        <w:rPr>
          <w:rFonts w:cs="Arial"/>
        </w:rPr>
        <w:t>Рейдовый осмотр может проводиться в форме совместного (межведомственного) контрольного (надзорного) мероприятия.</w:t>
      </w:r>
    </w:p>
    <w:p w:rsidR="001F7F65" w:rsidRPr="00B36DFA" w:rsidRDefault="001F7F65" w:rsidP="00B36DFA">
      <w:pPr>
        <w:ind w:firstLine="709"/>
        <w:rPr>
          <w:rFonts w:cs="Arial"/>
        </w:rPr>
      </w:pPr>
      <w:r w:rsidRPr="00B36DFA">
        <w:rPr>
          <w:rFonts w:cs="Arial"/>
        </w:rPr>
        <w:t>В ходе рейдового осмотра могут совершаться следующие контрольные (надзорные) действия:</w:t>
      </w:r>
    </w:p>
    <w:p w:rsidR="001F7F65" w:rsidRPr="00B36DFA" w:rsidRDefault="001F7F65" w:rsidP="00B36DFA">
      <w:pPr>
        <w:ind w:firstLine="709"/>
        <w:rPr>
          <w:rFonts w:cs="Arial"/>
        </w:rPr>
      </w:pPr>
      <w:r w:rsidRPr="00B36DFA">
        <w:rPr>
          <w:rFonts w:cs="Arial"/>
        </w:rPr>
        <w:lastRenderedPageBreak/>
        <w:t>1) осмотр;</w:t>
      </w:r>
    </w:p>
    <w:p w:rsidR="001F7F65" w:rsidRPr="00B36DFA" w:rsidRDefault="001F7F65" w:rsidP="00B36DFA">
      <w:pPr>
        <w:ind w:firstLine="709"/>
        <w:rPr>
          <w:rFonts w:cs="Arial"/>
        </w:rPr>
      </w:pPr>
      <w:r w:rsidRPr="00B36DFA">
        <w:rPr>
          <w:rFonts w:cs="Arial"/>
        </w:rPr>
        <w:t>2) досмотр;</w:t>
      </w:r>
    </w:p>
    <w:p w:rsidR="001F7F65" w:rsidRPr="00B36DFA" w:rsidRDefault="001F7F65" w:rsidP="00B36DFA">
      <w:pPr>
        <w:ind w:firstLine="709"/>
        <w:rPr>
          <w:rFonts w:cs="Arial"/>
        </w:rPr>
      </w:pPr>
      <w:r w:rsidRPr="00B36DFA">
        <w:rPr>
          <w:rFonts w:cs="Arial"/>
        </w:rPr>
        <w:t>3) опрос;</w:t>
      </w:r>
    </w:p>
    <w:p w:rsidR="001F7F65" w:rsidRPr="00B36DFA" w:rsidRDefault="001F7F65" w:rsidP="00B36DFA">
      <w:pPr>
        <w:ind w:firstLine="709"/>
        <w:rPr>
          <w:rFonts w:cs="Arial"/>
        </w:rPr>
      </w:pPr>
      <w:r w:rsidRPr="00B36DFA">
        <w:rPr>
          <w:rFonts w:cs="Arial"/>
        </w:rPr>
        <w:t>4) получение письменных объяснений;</w:t>
      </w:r>
    </w:p>
    <w:p w:rsidR="001F7F65" w:rsidRPr="00B36DFA" w:rsidRDefault="001F7F65" w:rsidP="00B36DFA">
      <w:pPr>
        <w:ind w:firstLine="709"/>
        <w:rPr>
          <w:rFonts w:cs="Arial"/>
        </w:rPr>
      </w:pPr>
      <w:r w:rsidRPr="00B36DFA">
        <w:rPr>
          <w:rFonts w:cs="Arial"/>
        </w:rPr>
        <w:t>5) истребование документов;</w:t>
      </w:r>
    </w:p>
    <w:p w:rsidR="001F7F65" w:rsidRPr="00B36DFA" w:rsidRDefault="001F7F65" w:rsidP="00B36DFA">
      <w:pPr>
        <w:ind w:firstLine="709"/>
        <w:rPr>
          <w:rFonts w:cs="Arial"/>
        </w:rPr>
      </w:pPr>
      <w:r w:rsidRPr="00B36DFA">
        <w:rPr>
          <w:rFonts w:cs="Arial"/>
        </w:rPr>
        <w:t>6) отбор проб (образцов);</w:t>
      </w:r>
    </w:p>
    <w:p w:rsidR="001F7F65" w:rsidRPr="00B36DFA" w:rsidRDefault="001F7F65" w:rsidP="00B36DFA">
      <w:pPr>
        <w:ind w:firstLine="709"/>
        <w:rPr>
          <w:rFonts w:cs="Arial"/>
        </w:rPr>
      </w:pPr>
      <w:r w:rsidRPr="00B36DFA">
        <w:rPr>
          <w:rFonts w:cs="Arial"/>
        </w:rPr>
        <w:t>7) инструментальное обследование;</w:t>
      </w:r>
    </w:p>
    <w:p w:rsidR="001F7F65" w:rsidRPr="00B36DFA" w:rsidRDefault="001F7F65" w:rsidP="00B36DFA">
      <w:pPr>
        <w:ind w:firstLine="709"/>
        <w:rPr>
          <w:rFonts w:cs="Arial"/>
        </w:rPr>
      </w:pPr>
      <w:r w:rsidRPr="00B36DFA">
        <w:rPr>
          <w:rFonts w:cs="Arial"/>
        </w:rPr>
        <w:t>8) испытание;</w:t>
      </w:r>
    </w:p>
    <w:p w:rsidR="001F7F65" w:rsidRPr="00B36DFA" w:rsidRDefault="001F7F65" w:rsidP="00B36DFA">
      <w:pPr>
        <w:ind w:firstLine="709"/>
        <w:rPr>
          <w:rFonts w:cs="Arial"/>
        </w:rPr>
      </w:pPr>
      <w:r w:rsidRPr="00B36DFA">
        <w:rPr>
          <w:rFonts w:cs="Arial"/>
        </w:rPr>
        <w:t>9) экспертиза;</w:t>
      </w:r>
    </w:p>
    <w:p w:rsidR="001F7F65" w:rsidRPr="00B36DFA" w:rsidRDefault="001F7F65" w:rsidP="00B36DFA">
      <w:pPr>
        <w:ind w:firstLine="709"/>
        <w:rPr>
          <w:rFonts w:cs="Arial"/>
        </w:rPr>
      </w:pPr>
      <w:r w:rsidRPr="00B36DFA">
        <w:rPr>
          <w:rFonts w:cs="Arial"/>
        </w:rPr>
        <w:t>10) эксперимент.</w:t>
      </w:r>
    </w:p>
    <w:p w:rsidR="001F7F65" w:rsidRPr="00B36DFA" w:rsidRDefault="001F7F65" w:rsidP="00B36DFA">
      <w:pPr>
        <w:ind w:firstLine="709"/>
        <w:rPr>
          <w:rFonts w:cs="Arial"/>
        </w:rPr>
      </w:pPr>
      <w:r w:rsidRPr="00B36DFA">
        <w:rPr>
          <w:rFonts w:cs="Arial"/>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1F7F65" w:rsidRPr="00B36DFA" w:rsidRDefault="001F7F65" w:rsidP="00B36DFA">
      <w:pPr>
        <w:ind w:firstLine="709"/>
        <w:rPr>
          <w:rFonts w:cs="Arial"/>
        </w:rPr>
      </w:pPr>
      <w:r w:rsidRPr="00B36DFA">
        <w:rPr>
          <w:rFonts w:cs="Arial"/>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F7F65" w:rsidRPr="00B36DFA" w:rsidRDefault="001F7F65" w:rsidP="00B36DFA">
      <w:pPr>
        <w:ind w:firstLine="709"/>
        <w:rPr>
          <w:rFonts w:cs="Arial"/>
        </w:rPr>
      </w:pPr>
      <w:r w:rsidRPr="00B36DFA">
        <w:rPr>
          <w:rFonts w:cs="Arial"/>
        </w:rPr>
        <w:t>При проведении рейдового осмотра инспекторы вправе взаимодействовать с находящимися на производственных объектах лицами.</w:t>
      </w:r>
    </w:p>
    <w:p w:rsidR="001F7F65" w:rsidRPr="00B36DFA" w:rsidRDefault="001F7F65" w:rsidP="00B36DFA">
      <w:pPr>
        <w:ind w:firstLine="709"/>
        <w:rPr>
          <w:rFonts w:cs="Arial"/>
        </w:rPr>
      </w:pPr>
      <w:r w:rsidRPr="00B36DFA">
        <w:rPr>
          <w:rFonts w:cs="Arial"/>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1F7F65" w:rsidRPr="00B36DFA" w:rsidRDefault="001F7F65" w:rsidP="00B36DFA">
      <w:pPr>
        <w:ind w:firstLine="709"/>
        <w:rPr>
          <w:rFonts w:cs="Arial"/>
        </w:rPr>
      </w:pPr>
      <w:r w:rsidRPr="00B36DFA">
        <w:rPr>
          <w:rFonts w:cs="Arial"/>
        </w:rPr>
        <w:t>Рейдовый осмотр может проводиться только по согласованию с органом прокуратуры, за исключением случаев его проведения в соответствии с пунктами 3 - 6 части 1 статьи 57 и частью 12 статьи 66 Федерального закона «О государственном контроле (надзоре) и муниципальном контроле в Российской Федерации».</w:t>
      </w:r>
    </w:p>
    <w:p w:rsidR="001F7F65" w:rsidRPr="00B36DFA" w:rsidRDefault="001F7F65" w:rsidP="00B36DFA">
      <w:pPr>
        <w:ind w:firstLine="709"/>
        <w:rPr>
          <w:rFonts w:cs="Arial"/>
        </w:rPr>
      </w:pPr>
      <w:r w:rsidRPr="00B36DFA">
        <w:rPr>
          <w:rFonts w:cs="Arial"/>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1F7F65" w:rsidRPr="00B36DFA" w:rsidRDefault="001F7F65" w:rsidP="00B36DFA">
      <w:pPr>
        <w:ind w:firstLine="709"/>
        <w:rPr>
          <w:rFonts w:cs="Arial"/>
        </w:rPr>
      </w:pPr>
      <w:r w:rsidRPr="00B36DFA">
        <w:rPr>
          <w:rFonts w:cs="Arial"/>
        </w:rPr>
        <w:t>21.6. Документарная проверка.</w:t>
      </w:r>
    </w:p>
    <w:p w:rsidR="001F7F65" w:rsidRPr="00B36DFA" w:rsidRDefault="001F7F65" w:rsidP="00B36DFA">
      <w:pPr>
        <w:ind w:firstLine="709"/>
        <w:rPr>
          <w:rFonts w:cs="Arial"/>
        </w:rPr>
      </w:pPr>
      <w:r w:rsidRPr="00B36DFA">
        <w:rPr>
          <w:rFonts w:cs="Arial"/>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1F7F65" w:rsidRPr="00B36DFA" w:rsidRDefault="001F7F65" w:rsidP="00B36DFA">
      <w:pPr>
        <w:ind w:firstLine="709"/>
        <w:rPr>
          <w:rFonts w:cs="Arial"/>
        </w:rPr>
      </w:pPr>
      <w:r w:rsidRPr="00B36DFA">
        <w:rPr>
          <w:rFonts w:cs="Arial"/>
        </w:rPr>
        <w:t>В ходе документарной проверки могут совершаться следующие контрольные (надзорные) действия:</w:t>
      </w:r>
    </w:p>
    <w:p w:rsidR="001F7F65" w:rsidRPr="00B36DFA" w:rsidRDefault="001F7F65" w:rsidP="00B36DFA">
      <w:pPr>
        <w:ind w:firstLine="709"/>
        <w:rPr>
          <w:rFonts w:cs="Arial"/>
        </w:rPr>
      </w:pPr>
      <w:r w:rsidRPr="00B36DFA">
        <w:rPr>
          <w:rFonts w:cs="Arial"/>
        </w:rPr>
        <w:t>1) получение письменных объяснений;</w:t>
      </w:r>
    </w:p>
    <w:p w:rsidR="001F7F65" w:rsidRPr="00B36DFA" w:rsidRDefault="001F7F65" w:rsidP="00B36DFA">
      <w:pPr>
        <w:ind w:firstLine="709"/>
        <w:rPr>
          <w:rFonts w:cs="Arial"/>
        </w:rPr>
      </w:pPr>
      <w:r w:rsidRPr="00B36DFA">
        <w:rPr>
          <w:rFonts w:cs="Arial"/>
        </w:rPr>
        <w:t>2) истребование документов;</w:t>
      </w:r>
    </w:p>
    <w:p w:rsidR="001F7F65" w:rsidRPr="00B36DFA" w:rsidRDefault="001F7F65" w:rsidP="00B36DFA">
      <w:pPr>
        <w:ind w:firstLine="709"/>
        <w:rPr>
          <w:rFonts w:cs="Arial"/>
        </w:rPr>
      </w:pPr>
      <w:r w:rsidRPr="00B36DFA">
        <w:rPr>
          <w:rFonts w:cs="Arial"/>
        </w:rPr>
        <w:t>3) экспертиза.</w:t>
      </w:r>
    </w:p>
    <w:p w:rsidR="001F7F65" w:rsidRPr="00B36DFA" w:rsidRDefault="001F7F65" w:rsidP="00B36DFA">
      <w:pPr>
        <w:ind w:firstLine="709"/>
        <w:rPr>
          <w:rFonts w:cs="Arial"/>
        </w:rPr>
      </w:pPr>
      <w:r w:rsidRPr="00B36DFA">
        <w:rPr>
          <w:rFonts w:cs="Arial"/>
        </w:rPr>
        <w:t>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1F7F65" w:rsidRPr="00B36DFA" w:rsidRDefault="001F7F65" w:rsidP="00B36DFA">
      <w:pPr>
        <w:ind w:firstLine="709"/>
        <w:rPr>
          <w:rFonts w:cs="Arial"/>
        </w:rPr>
      </w:pPr>
      <w:r w:rsidRPr="00B36DFA">
        <w:rPr>
          <w:rFonts w:cs="Arial"/>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1F7F65" w:rsidRPr="00B36DFA" w:rsidRDefault="001F7F65" w:rsidP="00B36DFA">
      <w:pPr>
        <w:ind w:firstLine="709"/>
        <w:rPr>
          <w:rFonts w:cs="Arial"/>
        </w:rPr>
      </w:pPr>
      <w:r w:rsidRPr="00B36DFA">
        <w:rPr>
          <w:rFonts w:cs="Arial"/>
        </w:rPr>
        <w:lastRenderedPageBreak/>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1F7F65" w:rsidRPr="00B36DFA" w:rsidRDefault="001F7F65" w:rsidP="00B36DFA">
      <w:pPr>
        <w:ind w:firstLine="709"/>
        <w:rPr>
          <w:rFonts w:cs="Arial"/>
        </w:rPr>
      </w:pPr>
      <w:r w:rsidRPr="00B36DFA">
        <w:rPr>
          <w:rFonts w:cs="Arial"/>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1F7F65" w:rsidRPr="00B36DFA" w:rsidRDefault="001F7F65" w:rsidP="00B36DFA">
      <w:pPr>
        <w:ind w:firstLine="709"/>
        <w:rPr>
          <w:rFonts w:cs="Arial"/>
        </w:rPr>
      </w:pPr>
      <w:r w:rsidRPr="00B36DFA">
        <w:rPr>
          <w:rFonts w:cs="Arial"/>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1F7F65" w:rsidRPr="00B36DFA" w:rsidRDefault="001F7F65" w:rsidP="00B36DFA">
      <w:pPr>
        <w:ind w:firstLine="709"/>
        <w:rPr>
          <w:rFonts w:cs="Arial"/>
        </w:rPr>
      </w:pPr>
      <w:r w:rsidRPr="00B36DFA">
        <w:rPr>
          <w:rFonts w:cs="Arial"/>
        </w:rPr>
        <w:t>Внеплановая документарная проверка проводится без согласования с органом прокуратуры.</w:t>
      </w:r>
    </w:p>
    <w:p w:rsidR="001F7F65" w:rsidRPr="00B36DFA" w:rsidRDefault="001F7F65" w:rsidP="00B36DFA">
      <w:pPr>
        <w:ind w:firstLine="709"/>
        <w:rPr>
          <w:rFonts w:cs="Arial"/>
        </w:rPr>
      </w:pPr>
      <w:r w:rsidRPr="00B36DFA">
        <w:rPr>
          <w:rFonts w:cs="Arial"/>
        </w:rPr>
        <w:t>21.7. Выездная проверка.</w:t>
      </w:r>
    </w:p>
    <w:p w:rsidR="001F7F65" w:rsidRPr="00B36DFA" w:rsidRDefault="001F7F65" w:rsidP="00B36DFA">
      <w:pPr>
        <w:ind w:firstLine="709"/>
        <w:rPr>
          <w:rFonts w:cs="Arial"/>
        </w:rPr>
      </w:pPr>
      <w:r w:rsidRPr="00B36DFA">
        <w:rPr>
          <w:rFonts w:cs="Arial"/>
        </w:rPr>
        <w:t xml:space="preserve">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1F7F65" w:rsidRPr="00B36DFA" w:rsidRDefault="001F7F65" w:rsidP="00B36DFA">
      <w:pPr>
        <w:ind w:firstLine="709"/>
        <w:rPr>
          <w:rFonts w:cs="Arial"/>
        </w:rPr>
      </w:pPr>
      <w:r w:rsidRPr="00B36DFA">
        <w:rPr>
          <w:rFonts w:cs="Arial"/>
        </w:rPr>
        <w:t>Выездная проверка проводится в случае, если не представляется возможным:</w:t>
      </w:r>
    </w:p>
    <w:p w:rsidR="001F7F65" w:rsidRPr="00B36DFA" w:rsidRDefault="001F7F65" w:rsidP="00B36DFA">
      <w:pPr>
        <w:ind w:firstLine="709"/>
        <w:rPr>
          <w:rFonts w:cs="Arial"/>
        </w:rPr>
      </w:pPr>
      <w:r w:rsidRPr="00B36DFA">
        <w:rPr>
          <w:rFonts w:cs="Arial"/>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1F7F65" w:rsidRPr="00B36DFA" w:rsidRDefault="001F7F65" w:rsidP="00B36DFA">
      <w:pPr>
        <w:ind w:firstLine="709"/>
        <w:rPr>
          <w:rFonts w:cs="Arial"/>
        </w:rPr>
      </w:pPr>
      <w:r w:rsidRPr="00B36DFA">
        <w:rPr>
          <w:rFonts w:cs="Arial"/>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1F7F65" w:rsidRPr="00B36DFA" w:rsidRDefault="001F7F65" w:rsidP="00B36DFA">
      <w:pPr>
        <w:ind w:firstLine="709"/>
        <w:rPr>
          <w:rFonts w:cs="Arial"/>
        </w:rPr>
      </w:pPr>
      <w:r w:rsidRPr="00B36DFA">
        <w:rPr>
          <w:rFonts w:cs="Arial"/>
        </w:rPr>
        <w:lastRenderedPageBreak/>
        <w:t>Внеплановая выездная проверка может проводиться только по согласованию с органом прокуратуры, за исключением случаев ее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1F7F65" w:rsidRPr="00B36DFA" w:rsidRDefault="001F7F65" w:rsidP="00B36DFA">
      <w:pPr>
        <w:ind w:firstLine="709"/>
        <w:rPr>
          <w:rFonts w:cs="Arial"/>
        </w:rPr>
      </w:pPr>
      <w:r w:rsidRPr="00B36DFA">
        <w:rPr>
          <w:rFonts w:cs="Arial"/>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1F7F65" w:rsidRPr="00B36DFA" w:rsidRDefault="001F7F65" w:rsidP="00B36DFA">
      <w:pPr>
        <w:ind w:firstLine="709"/>
        <w:rPr>
          <w:rFonts w:cs="Arial"/>
        </w:rPr>
      </w:pPr>
      <w:r w:rsidRPr="00B36DFA">
        <w:rPr>
          <w:rFonts w:cs="Arial"/>
        </w:rPr>
        <w:t>Срок проведения выездной проверки не может превышать десять рабочих дней.</w:t>
      </w:r>
    </w:p>
    <w:p w:rsidR="001F7F65" w:rsidRPr="00B36DFA" w:rsidRDefault="001F7F65" w:rsidP="00B36DFA">
      <w:pPr>
        <w:ind w:firstLine="709"/>
        <w:rPr>
          <w:rFonts w:cs="Arial"/>
        </w:rPr>
      </w:pPr>
      <w:r w:rsidRPr="00B36DFA">
        <w:rPr>
          <w:rFonts w:cs="Arial"/>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rsidR="001F7F65" w:rsidRPr="00B36DFA" w:rsidRDefault="001F7F65" w:rsidP="00B36DFA">
      <w:pPr>
        <w:ind w:firstLine="709"/>
        <w:rPr>
          <w:rFonts w:cs="Arial"/>
        </w:rPr>
      </w:pPr>
      <w:r w:rsidRPr="00B36DFA">
        <w:rPr>
          <w:rFonts w:cs="Arial"/>
        </w:rPr>
        <w:t>В ходе выездной проверки могут совершаться следующие контрольные (надзорные) действия:</w:t>
      </w:r>
    </w:p>
    <w:p w:rsidR="001F7F65" w:rsidRPr="00B36DFA" w:rsidRDefault="001F7F65" w:rsidP="00B36DFA">
      <w:pPr>
        <w:ind w:firstLine="709"/>
        <w:rPr>
          <w:rFonts w:cs="Arial"/>
        </w:rPr>
      </w:pPr>
      <w:r w:rsidRPr="00B36DFA">
        <w:rPr>
          <w:rFonts w:cs="Arial"/>
        </w:rPr>
        <w:t>1) осмотр;</w:t>
      </w:r>
    </w:p>
    <w:p w:rsidR="001F7F65" w:rsidRPr="00B36DFA" w:rsidRDefault="001F7F65" w:rsidP="00B36DFA">
      <w:pPr>
        <w:ind w:firstLine="709"/>
        <w:rPr>
          <w:rFonts w:cs="Arial"/>
        </w:rPr>
      </w:pPr>
      <w:r w:rsidRPr="00B36DFA">
        <w:rPr>
          <w:rFonts w:cs="Arial"/>
        </w:rPr>
        <w:t>2) досмотр;</w:t>
      </w:r>
    </w:p>
    <w:p w:rsidR="001F7F65" w:rsidRPr="00B36DFA" w:rsidRDefault="001F7F65" w:rsidP="00B36DFA">
      <w:pPr>
        <w:ind w:firstLine="709"/>
        <w:rPr>
          <w:rFonts w:cs="Arial"/>
        </w:rPr>
      </w:pPr>
      <w:r w:rsidRPr="00B36DFA">
        <w:rPr>
          <w:rFonts w:cs="Arial"/>
        </w:rPr>
        <w:t>3) опрос;</w:t>
      </w:r>
    </w:p>
    <w:p w:rsidR="001F7F65" w:rsidRPr="00B36DFA" w:rsidRDefault="001F7F65" w:rsidP="00B36DFA">
      <w:pPr>
        <w:ind w:firstLine="709"/>
        <w:rPr>
          <w:rFonts w:cs="Arial"/>
        </w:rPr>
      </w:pPr>
      <w:r w:rsidRPr="00B36DFA">
        <w:rPr>
          <w:rFonts w:cs="Arial"/>
        </w:rPr>
        <w:t>4) получение письменных объяснений;</w:t>
      </w:r>
    </w:p>
    <w:p w:rsidR="001F7F65" w:rsidRPr="00B36DFA" w:rsidRDefault="001F7F65" w:rsidP="00B36DFA">
      <w:pPr>
        <w:ind w:firstLine="709"/>
        <w:rPr>
          <w:rFonts w:cs="Arial"/>
        </w:rPr>
      </w:pPr>
      <w:r w:rsidRPr="00B36DFA">
        <w:rPr>
          <w:rFonts w:cs="Arial"/>
        </w:rPr>
        <w:t>5) истребование документов;</w:t>
      </w:r>
    </w:p>
    <w:p w:rsidR="001F7F65" w:rsidRPr="00B36DFA" w:rsidRDefault="001F7F65" w:rsidP="00B36DFA">
      <w:pPr>
        <w:ind w:firstLine="709"/>
        <w:rPr>
          <w:rFonts w:cs="Arial"/>
        </w:rPr>
      </w:pPr>
      <w:r w:rsidRPr="00B36DFA">
        <w:rPr>
          <w:rFonts w:cs="Arial"/>
        </w:rPr>
        <w:t>6) отбор проб (образцов);</w:t>
      </w:r>
    </w:p>
    <w:p w:rsidR="001F7F65" w:rsidRPr="00B36DFA" w:rsidRDefault="001F7F65" w:rsidP="00B36DFA">
      <w:pPr>
        <w:ind w:firstLine="709"/>
        <w:rPr>
          <w:rFonts w:cs="Arial"/>
        </w:rPr>
      </w:pPr>
      <w:r w:rsidRPr="00B36DFA">
        <w:rPr>
          <w:rFonts w:cs="Arial"/>
        </w:rPr>
        <w:t>7) инструментальное обследование;</w:t>
      </w:r>
    </w:p>
    <w:p w:rsidR="001F7F65" w:rsidRPr="00B36DFA" w:rsidRDefault="001F7F65" w:rsidP="00B36DFA">
      <w:pPr>
        <w:ind w:firstLine="709"/>
        <w:rPr>
          <w:rFonts w:cs="Arial"/>
        </w:rPr>
      </w:pPr>
      <w:r w:rsidRPr="00B36DFA">
        <w:rPr>
          <w:rFonts w:cs="Arial"/>
        </w:rPr>
        <w:t>8) испытание;</w:t>
      </w:r>
    </w:p>
    <w:p w:rsidR="001F7F65" w:rsidRPr="00B36DFA" w:rsidRDefault="001F7F65" w:rsidP="00B36DFA">
      <w:pPr>
        <w:ind w:firstLine="709"/>
        <w:rPr>
          <w:rFonts w:cs="Arial"/>
        </w:rPr>
      </w:pPr>
      <w:r w:rsidRPr="00B36DFA">
        <w:rPr>
          <w:rFonts w:cs="Arial"/>
        </w:rPr>
        <w:t>9) экспертиза;</w:t>
      </w:r>
    </w:p>
    <w:p w:rsidR="001F7F65" w:rsidRPr="00B36DFA" w:rsidRDefault="001F7F65" w:rsidP="00B36DFA">
      <w:pPr>
        <w:ind w:firstLine="709"/>
        <w:rPr>
          <w:rFonts w:cs="Arial"/>
        </w:rPr>
      </w:pPr>
      <w:r w:rsidRPr="00B36DFA">
        <w:rPr>
          <w:rFonts w:cs="Arial"/>
        </w:rPr>
        <w:t>10) эксперимент.</w:t>
      </w:r>
    </w:p>
    <w:p w:rsidR="001F7F65" w:rsidRPr="00B36DFA" w:rsidRDefault="001F7F65" w:rsidP="00B36DFA">
      <w:pPr>
        <w:ind w:firstLine="709"/>
        <w:rPr>
          <w:rFonts w:cs="Arial"/>
        </w:rPr>
      </w:pPr>
      <w:r w:rsidRPr="00B36DFA">
        <w:rPr>
          <w:rFonts w:cs="Arial"/>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1F7F65" w:rsidRPr="00B36DFA" w:rsidRDefault="001F7F65" w:rsidP="00B36DFA">
      <w:pPr>
        <w:ind w:firstLine="709"/>
        <w:rPr>
          <w:rFonts w:cs="Arial"/>
        </w:rPr>
      </w:pPr>
    </w:p>
    <w:p w:rsidR="001F7F65" w:rsidRPr="00B36DFA" w:rsidRDefault="001F7F65" w:rsidP="00B36DFA">
      <w:pPr>
        <w:ind w:firstLine="709"/>
        <w:rPr>
          <w:rFonts w:cs="Arial"/>
        </w:rPr>
      </w:pPr>
      <w:r w:rsidRPr="00B36DFA">
        <w:rPr>
          <w:rFonts w:cs="Arial"/>
        </w:rPr>
        <w:t>Контрольные (надзорные) мероприятия, осуществляемые без</w:t>
      </w:r>
    </w:p>
    <w:p w:rsidR="001F7F65" w:rsidRPr="00B36DFA" w:rsidRDefault="001F7F65" w:rsidP="00B36DFA">
      <w:pPr>
        <w:ind w:firstLine="709"/>
        <w:rPr>
          <w:rFonts w:cs="Arial"/>
        </w:rPr>
      </w:pPr>
      <w:r w:rsidRPr="00B36DFA">
        <w:rPr>
          <w:rFonts w:cs="Arial"/>
        </w:rPr>
        <w:t>взаимодействия с контролируемым лицом.</w:t>
      </w:r>
    </w:p>
    <w:p w:rsidR="001F7F65" w:rsidRPr="00B36DFA" w:rsidRDefault="001F7F65" w:rsidP="00B36DFA">
      <w:pPr>
        <w:ind w:firstLine="709"/>
        <w:rPr>
          <w:rFonts w:cs="Arial"/>
        </w:rPr>
      </w:pPr>
    </w:p>
    <w:p w:rsidR="001F7F65" w:rsidRPr="00B36DFA" w:rsidRDefault="001F7F65" w:rsidP="00B36DFA">
      <w:pPr>
        <w:ind w:firstLine="709"/>
        <w:rPr>
          <w:rFonts w:cs="Arial"/>
        </w:rPr>
      </w:pPr>
      <w:r w:rsidRPr="00B36DFA">
        <w:rPr>
          <w:rFonts w:cs="Arial"/>
        </w:rPr>
        <w:t>22.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или заместителем руководителя контрольного (надзорного) органа на основании мотивированного представления его должностного лица.</w:t>
      </w:r>
    </w:p>
    <w:p w:rsidR="001F7F65" w:rsidRPr="00B36DFA" w:rsidRDefault="001F7F65" w:rsidP="00B36DFA">
      <w:pPr>
        <w:ind w:firstLine="709"/>
        <w:rPr>
          <w:rFonts w:cs="Arial"/>
        </w:rPr>
      </w:pPr>
      <w:r w:rsidRPr="00B36DFA">
        <w:rPr>
          <w:rFonts w:cs="Arial"/>
        </w:rPr>
        <w:t>22.1. Наблюдение за соблюдением обязательных требований.</w:t>
      </w:r>
    </w:p>
    <w:p w:rsidR="001F7F65" w:rsidRPr="00B36DFA" w:rsidRDefault="001F7F65" w:rsidP="00B36DFA">
      <w:pPr>
        <w:ind w:firstLine="709"/>
        <w:rPr>
          <w:rFonts w:cs="Arial"/>
        </w:rPr>
      </w:pPr>
      <w:r w:rsidRPr="00B36DFA">
        <w:rPr>
          <w:rFonts w:cs="Arial"/>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1F7F65" w:rsidRPr="00B36DFA" w:rsidRDefault="001F7F65" w:rsidP="00B36DFA">
      <w:pPr>
        <w:ind w:firstLine="709"/>
        <w:rPr>
          <w:rFonts w:cs="Arial"/>
        </w:rPr>
      </w:pPr>
      <w:r w:rsidRPr="00B36DFA">
        <w:rPr>
          <w:rFonts w:cs="Arial"/>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w:t>
      </w:r>
      <w:r w:rsidRPr="00B36DFA">
        <w:rPr>
          <w:rFonts w:cs="Arial"/>
        </w:rPr>
        <w:lastRenderedPageBreak/>
        <w:t>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(надзорный) органом могут быть приняты следующие решения:</w:t>
      </w:r>
    </w:p>
    <w:p w:rsidR="001F7F65" w:rsidRPr="00B36DFA" w:rsidRDefault="001F7F65" w:rsidP="00B36DFA">
      <w:pPr>
        <w:ind w:firstLine="709"/>
        <w:rPr>
          <w:rFonts w:cs="Arial"/>
        </w:rPr>
      </w:pPr>
      <w:r w:rsidRPr="00B36DFA">
        <w:rPr>
          <w:rFonts w:cs="Arial"/>
        </w:rPr>
        <w:t>1) решение о проведении внепланового контрольного (надзорного)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rsidR="001F7F65" w:rsidRPr="00B36DFA" w:rsidRDefault="001F7F65" w:rsidP="00B36DFA">
      <w:pPr>
        <w:ind w:firstLine="709"/>
        <w:rPr>
          <w:rFonts w:cs="Arial"/>
        </w:rPr>
      </w:pPr>
      <w:r w:rsidRPr="00B36DFA">
        <w:rPr>
          <w:rFonts w:cs="Arial"/>
        </w:rPr>
        <w:t>2) решение об объявлении предостережения;</w:t>
      </w:r>
    </w:p>
    <w:p w:rsidR="001F7F65" w:rsidRPr="00B36DFA" w:rsidRDefault="001F7F65" w:rsidP="00B36DFA">
      <w:pPr>
        <w:ind w:firstLine="709"/>
        <w:rPr>
          <w:rFonts w:cs="Arial"/>
        </w:rPr>
      </w:pPr>
      <w:r w:rsidRPr="00B36DFA">
        <w:rPr>
          <w:rFonts w:cs="Arial"/>
        </w:rPr>
        <w:t>3) 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1F7F65" w:rsidRPr="00B36DFA" w:rsidRDefault="001F7F65" w:rsidP="00B36DFA">
      <w:pPr>
        <w:ind w:firstLine="709"/>
        <w:rPr>
          <w:rFonts w:cs="Arial"/>
        </w:rPr>
      </w:pPr>
      <w:r w:rsidRPr="00B36DFA">
        <w:rPr>
          <w:rFonts w:cs="Arial"/>
        </w:rPr>
        <w:t>4) решение, закрепленное в федеральном законе о виде контроля, в соответствии с частью 3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1F7F65" w:rsidRPr="00B36DFA" w:rsidRDefault="001F7F65" w:rsidP="00B36DFA">
      <w:pPr>
        <w:ind w:firstLine="709"/>
        <w:rPr>
          <w:rFonts w:cs="Arial"/>
        </w:rPr>
      </w:pPr>
      <w:r w:rsidRPr="00B36DFA">
        <w:rPr>
          <w:rFonts w:cs="Arial"/>
        </w:rPr>
        <w:t>22.2. Выездное обследование.</w:t>
      </w:r>
    </w:p>
    <w:p w:rsidR="001F7F65" w:rsidRPr="00B36DFA" w:rsidRDefault="001F7F65" w:rsidP="00B36DFA">
      <w:pPr>
        <w:ind w:firstLine="709"/>
        <w:rPr>
          <w:rFonts w:cs="Arial"/>
        </w:rPr>
      </w:pPr>
      <w:r w:rsidRPr="00B36DFA">
        <w:rPr>
          <w:rFonts w:cs="Arial"/>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w:t>
      </w:r>
    </w:p>
    <w:p w:rsidR="001F7F65" w:rsidRPr="00B36DFA" w:rsidRDefault="001F7F65" w:rsidP="00B36DFA">
      <w:pPr>
        <w:ind w:firstLine="709"/>
        <w:rPr>
          <w:rFonts w:cs="Arial"/>
        </w:rPr>
      </w:pPr>
      <w:r w:rsidRPr="00B36DFA">
        <w:rPr>
          <w:rFonts w:cs="Arial"/>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1F7F65" w:rsidRPr="00B36DFA" w:rsidRDefault="001F7F65" w:rsidP="00B36DFA">
      <w:pPr>
        <w:ind w:firstLine="709"/>
        <w:rPr>
          <w:rFonts w:cs="Arial"/>
        </w:rPr>
      </w:pPr>
      <w:r w:rsidRPr="00B36DFA">
        <w:rPr>
          <w:rFonts w:cs="Arial"/>
        </w:rPr>
        <w:t>1) осмотр;</w:t>
      </w:r>
    </w:p>
    <w:p w:rsidR="001F7F65" w:rsidRPr="00B36DFA" w:rsidRDefault="001F7F65" w:rsidP="00B36DFA">
      <w:pPr>
        <w:ind w:firstLine="709"/>
        <w:rPr>
          <w:rFonts w:cs="Arial"/>
        </w:rPr>
      </w:pPr>
      <w:r w:rsidRPr="00B36DFA">
        <w:rPr>
          <w:rFonts w:cs="Arial"/>
        </w:rPr>
        <w:t>2) отбор проб (образцов);</w:t>
      </w:r>
    </w:p>
    <w:p w:rsidR="001F7F65" w:rsidRPr="00B36DFA" w:rsidRDefault="001F7F65" w:rsidP="00B36DFA">
      <w:pPr>
        <w:ind w:firstLine="709"/>
        <w:rPr>
          <w:rFonts w:cs="Arial"/>
        </w:rPr>
      </w:pPr>
      <w:r w:rsidRPr="00B36DFA">
        <w:rPr>
          <w:rFonts w:cs="Arial"/>
        </w:rPr>
        <w:t>3) инструментальное обследование (с применением видеозаписи);</w:t>
      </w:r>
    </w:p>
    <w:p w:rsidR="001F7F65" w:rsidRPr="00B36DFA" w:rsidRDefault="001F7F65" w:rsidP="00B36DFA">
      <w:pPr>
        <w:ind w:firstLine="709"/>
        <w:rPr>
          <w:rFonts w:cs="Arial"/>
        </w:rPr>
      </w:pPr>
      <w:r w:rsidRPr="00B36DFA">
        <w:rPr>
          <w:rFonts w:cs="Arial"/>
        </w:rPr>
        <w:t>4) испытание;</w:t>
      </w:r>
    </w:p>
    <w:p w:rsidR="001F7F65" w:rsidRPr="00B36DFA" w:rsidRDefault="001F7F65" w:rsidP="00B36DFA">
      <w:pPr>
        <w:ind w:firstLine="709"/>
        <w:rPr>
          <w:rFonts w:cs="Arial"/>
        </w:rPr>
      </w:pPr>
      <w:r w:rsidRPr="00B36DFA">
        <w:rPr>
          <w:rFonts w:cs="Arial"/>
        </w:rPr>
        <w:t>5) экспертиза.</w:t>
      </w:r>
    </w:p>
    <w:p w:rsidR="001F7F65" w:rsidRPr="00B36DFA" w:rsidRDefault="001F7F65" w:rsidP="00B36DFA">
      <w:pPr>
        <w:ind w:firstLine="709"/>
        <w:rPr>
          <w:rFonts w:cs="Arial"/>
        </w:rPr>
      </w:pPr>
      <w:r w:rsidRPr="00B36DFA">
        <w:rPr>
          <w:rFonts w:cs="Arial"/>
        </w:rPr>
        <w:t>Выездное обследование проводится без информирования контролируемого лица.</w:t>
      </w:r>
    </w:p>
    <w:p w:rsidR="001F7F65" w:rsidRPr="00B36DFA" w:rsidRDefault="001F7F65" w:rsidP="00B36DFA">
      <w:pPr>
        <w:ind w:firstLine="709"/>
        <w:rPr>
          <w:rFonts w:cs="Arial"/>
        </w:rPr>
      </w:pPr>
      <w:r w:rsidRPr="00B36DFA">
        <w:rPr>
          <w:rFonts w:cs="Arial"/>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rsidR="001F7F65" w:rsidRPr="00B36DFA" w:rsidRDefault="001F7F65" w:rsidP="00B36DFA">
      <w:pPr>
        <w:ind w:firstLine="709"/>
        <w:rPr>
          <w:rFonts w:cs="Arial"/>
        </w:rPr>
      </w:pPr>
      <w:r w:rsidRPr="00B36DFA">
        <w:rPr>
          <w:rFonts w:cs="Arial"/>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1F7F65" w:rsidRPr="00B36DFA" w:rsidRDefault="001F7F65" w:rsidP="00B36DFA">
      <w:pPr>
        <w:ind w:firstLine="709"/>
        <w:rPr>
          <w:rFonts w:cs="Arial"/>
        </w:rPr>
      </w:pPr>
      <w:r w:rsidRPr="00B36DFA">
        <w:rPr>
          <w:rFonts w:cs="Arial"/>
        </w:rPr>
        <w:t>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w:t>
      </w:r>
    </w:p>
    <w:p w:rsidR="001F7F65" w:rsidRPr="00B36DFA" w:rsidRDefault="001F7F65" w:rsidP="00B36DFA">
      <w:pPr>
        <w:ind w:firstLine="709"/>
        <w:rPr>
          <w:rFonts w:cs="Arial"/>
        </w:rPr>
      </w:pPr>
    </w:p>
    <w:p w:rsidR="001F7F65" w:rsidRPr="00B36DFA" w:rsidRDefault="001F7F65" w:rsidP="00B36DFA">
      <w:pPr>
        <w:ind w:firstLine="709"/>
        <w:rPr>
          <w:rFonts w:cs="Arial"/>
        </w:rPr>
      </w:pPr>
      <w:r w:rsidRPr="00B36DFA">
        <w:rPr>
          <w:rFonts w:cs="Arial"/>
        </w:rPr>
        <w:t>Порядок осуществления отдельных контрольных действий.</w:t>
      </w:r>
    </w:p>
    <w:p w:rsidR="001F7F65" w:rsidRPr="00B36DFA" w:rsidRDefault="001F7F65" w:rsidP="00B36DFA">
      <w:pPr>
        <w:ind w:firstLine="709"/>
        <w:rPr>
          <w:rFonts w:cs="Arial"/>
        </w:rPr>
      </w:pPr>
    </w:p>
    <w:p w:rsidR="001F7F65" w:rsidRPr="00B36DFA" w:rsidRDefault="001F7F65" w:rsidP="00B36DFA">
      <w:pPr>
        <w:ind w:firstLine="709"/>
        <w:rPr>
          <w:rFonts w:cs="Arial"/>
        </w:rPr>
      </w:pPr>
      <w:r w:rsidRPr="00B36DFA">
        <w:rPr>
          <w:rFonts w:cs="Arial"/>
        </w:rPr>
        <w:t>23. Порядок отбора проб (образцов).</w:t>
      </w:r>
    </w:p>
    <w:p w:rsidR="001F7F65" w:rsidRPr="00B36DFA" w:rsidRDefault="001F7F65" w:rsidP="00B36DFA">
      <w:pPr>
        <w:ind w:firstLine="709"/>
        <w:rPr>
          <w:rFonts w:cs="Arial"/>
        </w:rPr>
      </w:pPr>
      <w:r w:rsidRPr="00B36DFA">
        <w:rPr>
          <w:rFonts w:cs="Arial"/>
        </w:rPr>
        <w:t xml:space="preserve">Отбор проб (образцов) проводится должностными лицами контрольного (надзорного) органа в присутствии контролируемого лица или его представителя и </w:t>
      </w:r>
      <w:r w:rsidRPr="00B36DFA">
        <w:rPr>
          <w:rFonts w:cs="Arial"/>
        </w:rPr>
        <w:lastRenderedPageBreak/>
        <w:t>(или) с применением видеозаписи в количестве, необходимом и достаточном для проведения инструментального обследования, испытания, экспертизы.</w:t>
      </w:r>
    </w:p>
    <w:p w:rsidR="001F7F65" w:rsidRPr="00B36DFA" w:rsidRDefault="001F7F65" w:rsidP="00B36DFA">
      <w:pPr>
        <w:ind w:firstLine="709"/>
        <w:rPr>
          <w:rFonts w:cs="Arial"/>
        </w:rPr>
      </w:pPr>
      <w:r w:rsidRPr="00B36DFA">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1F7F65" w:rsidRPr="00B36DFA" w:rsidRDefault="001F7F65" w:rsidP="00B36DFA">
      <w:pPr>
        <w:ind w:firstLine="709"/>
        <w:rPr>
          <w:rFonts w:cs="Arial"/>
        </w:rPr>
      </w:pPr>
      <w:r w:rsidRPr="00B36DFA">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1F7F65" w:rsidRPr="00B36DFA" w:rsidRDefault="001F7F65" w:rsidP="00B36DFA">
      <w:pPr>
        <w:ind w:firstLine="709"/>
        <w:rPr>
          <w:rFonts w:cs="Arial"/>
        </w:rPr>
      </w:pPr>
      <w:r w:rsidRPr="00B36DFA">
        <w:rPr>
          <w:rFonts w:cs="Arial"/>
        </w:rPr>
        <w:t>Отобранные пробы (образцы) прилагаются к протоколу отбора проб (образцов).</w:t>
      </w:r>
    </w:p>
    <w:p w:rsidR="001F7F65" w:rsidRPr="00B36DFA" w:rsidRDefault="001F7F65" w:rsidP="00B36DFA">
      <w:pPr>
        <w:ind w:firstLine="709"/>
        <w:rPr>
          <w:rFonts w:cs="Arial"/>
        </w:rPr>
      </w:pPr>
      <w:r w:rsidRPr="00B36DFA">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1F7F65" w:rsidRPr="00B36DFA" w:rsidRDefault="001F7F65" w:rsidP="00B36DFA">
      <w:pPr>
        <w:ind w:firstLine="709"/>
        <w:rPr>
          <w:rFonts w:cs="Arial"/>
        </w:rPr>
      </w:pPr>
      <w:r w:rsidRPr="00B36DFA">
        <w:rPr>
          <w:rFonts w:cs="Arial"/>
        </w:rPr>
        <w:t xml:space="preserve">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 </w:t>
      </w:r>
    </w:p>
    <w:p w:rsidR="001F7F65" w:rsidRPr="00B36DFA" w:rsidRDefault="001F7F65" w:rsidP="00B36DFA">
      <w:pPr>
        <w:ind w:firstLine="709"/>
        <w:rPr>
          <w:rFonts w:cs="Arial"/>
        </w:rPr>
      </w:pPr>
      <w:r w:rsidRPr="00B36DFA">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1F7F65" w:rsidRPr="00B36DFA" w:rsidRDefault="001F7F65" w:rsidP="00B36DFA">
      <w:pPr>
        <w:ind w:firstLine="709"/>
        <w:rPr>
          <w:rFonts w:cs="Arial"/>
        </w:rPr>
      </w:pPr>
    </w:p>
    <w:p w:rsidR="001F7F65" w:rsidRPr="00B36DFA" w:rsidRDefault="001F7F65" w:rsidP="00B36DFA">
      <w:pPr>
        <w:ind w:firstLine="709"/>
        <w:rPr>
          <w:rFonts w:cs="Arial"/>
        </w:rPr>
      </w:pPr>
      <w:r w:rsidRPr="00B36DFA">
        <w:rPr>
          <w:rFonts w:cs="Arial"/>
        </w:rPr>
        <w:t>24. Порядок осуществления досмотра.</w:t>
      </w:r>
    </w:p>
    <w:p w:rsidR="001F7F65" w:rsidRPr="00B36DFA" w:rsidRDefault="001F7F65" w:rsidP="00B36DFA">
      <w:pPr>
        <w:ind w:firstLine="709"/>
        <w:rPr>
          <w:rFonts w:cs="Arial"/>
        </w:rPr>
      </w:pPr>
      <w:r w:rsidRPr="00B36DFA">
        <w:rPr>
          <w:rFonts w:cs="Arial"/>
        </w:rPr>
        <w:t>При осуществлении рейдового осмотра, выездной проверки может быть произведен досмотр.</w:t>
      </w:r>
    </w:p>
    <w:p w:rsidR="001F7F65" w:rsidRPr="00B36DFA" w:rsidRDefault="001F7F65" w:rsidP="00B36DFA">
      <w:pPr>
        <w:ind w:firstLine="709"/>
        <w:rPr>
          <w:rFonts w:cs="Arial"/>
        </w:rPr>
      </w:pPr>
      <w:r w:rsidRPr="00B36DFA">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1F7F65" w:rsidRPr="00B36DFA" w:rsidRDefault="001F7F65" w:rsidP="00B36DFA">
      <w:pPr>
        <w:ind w:firstLine="709"/>
        <w:rPr>
          <w:rFonts w:cs="Arial"/>
        </w:rPr>
      </w:pPr>
      <w:r w:rsidRPr="00B36DFA">
        <w:rPr>
          <w:rFonts w:cs="Arial"/>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1F7F65" w:rsidRPr="00B36DFA" w:rsidRDefault="001F7F65" w:rsidP="00B36DFA">
      <w:pPr>
        <w:ind w:firstLine="709"/>
        <w:rPr>
          <w:rFonts w:cs="Arial"/>
        </w:rPr>
      </w:pPr>
      <w:r w:rsidRPr="00B36DFA">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1F7F65" w:rsidRPr="00B36DFA" w:rsidRDefault="001F7F65" w:rsidP="00B36DFA">
      <w:pPr>
        <w:ind w:firstLine="709"/>
        <w:rPr>
          <w:rFonts w:cs="Arial"/>
        </w:rPr>
      </w:pPr>
      <w:r w:rsidRPr="00B36DFA">
        <w:rPr>
          <w:rFonts w:cs="Arial"/>
        </w:rPr>
        <w:t>Информация о проведении досмотра включается в акт контрольного (надзорного) мероприятия.</w:t>
      </w:r>
    </w:p>
    <w:p w:rsidR="001F7F65" w:rsidRPr="00B36DFA" w:rsidRDefault="001F7F65" w:rsidP="00B36DFA">
      <w:pPr>
        <w:ind w:firstLine="709"/>
        <w:rPr>
          <w:rFonts w:cs="Arial"/>
        </w:rPr>
      </w:pPr>
    </w:p>
    <w:p w:rsidR="001F7F65" w:rsidRPr="00B36DFA" w:rsidRDefault="001F7F65" w:rsidP="00B36DFA">
      <w:pPr>
        <w:ind w:firstLine="709"/>
        <w:rPr>
          <w:rFonts w:cs="Arial"/>
        </w:rPr>
      </w:pPr>
      <w:r w:rsidRPr="00B36DFA">
        <w:rPr>
          <w:rFonts w:cs="Arial"/>
        </w:rPr>
        <w:t>25. Порядок проведения инструментального обследования.</w:t>
      </w:r>
    </w:p>
    <w:p w:rsidR="001F7F65" w:rsidRPr="00B36DFA" w:rsidRDefault="001F7F65" w:rsidP="00B36DFA">
      <w:pPr>
        <w:ind w:firstLine="709"/>
        <w:rPr>
          <w:rFonts w:cs="Arial"/>
        </w:rPr>
      </w:pPr>
      <w:r w:rsidRPr="00B36DFA">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1F7F65" w:rsidRPr="00B36DFA" w:rsidRDefault="001F7F65" w:rsidP="00B36DFA">
      <w:pPr>
        <w:ind w:firstLine="709"/>
        <w:rPr>
          <w:rFonts w:cs="Arial"/>
        </w:rPr>
      </w:pPr>
      <w:r w:rsidRPr="00B36DFA">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1F7F65" w:rsidRPr="00B36DFA" w:rsidRDefault="001F7F65" w:rsidP="00B36DFA">
      <w:pPr>
        <w:ind w:firstLine="709"/>
        <w:rPr>
          <w:rFonts w:cs="Arial"/>
        </w:rPr>
      </w:pPr>
      <w:r w:rsidRPr="00B36DFA">
        <w:rPr>
          <w:rFonts w:cs="Arial"/>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w:t>
      </w:r>
      <w:r w:rsidRPr="00B36DFA">
        <w:rPr>
          <w:rFonts w:cs="Arial"/>
        </w:rPr>
        <w:lastRenderedPageBreak/>
        <w:t>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1F7F65" w:rsidRPr="00B36DFA" w:rsidRDefault="001F7F65" w:rsidP="00B36DFA">
      <w:pPr>
        <w:ind w:firstLine="709"/>
        <w:rPr>
          <w:rFonts w:cs="Arial"/>
        </w:rPr>
      </w:pPr>
    </w:p>
    <w:p w:rsidR="001F7F65" w:rsidRPr="00B36DFA" w:rsidRDefault="001F7F65" w:rsidP="00B36DFA">
      <w:pPr>
        <w:ind w:firstLine="709"/>
        <w:rPr>
          <w:rFonts w:cs="Arial"/>
        </w:rPr>
      </w:pPr>
      <w:r w:rsidRPr="00B36DFA">
        <w:rPr>
          <w:rFonts w:cs="Arial"/>
        </w:rPr>
        <w:t>26. Порядок проведения испытания.</w:t>
      </w:r>
    </w:p>
    <w:p w:rsidR="001F7F65" w:rsidRPr="00B36DFA" w:rsidRDefault="001F7F65" w:rsidP="00B36DFA">
      <w:pPr>
        <w:ind w:firstLine="709"/>
        <w:rPr>
          <w:rFonts w:cs="Arial"/>
        </w:rPr>
      </w:pPr>
      <w:r w:rsidRPr="00B36DFA">
        <w:rPr>
          <w:rFonts w:cs="Arial"/>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1F7F65" w:rsidRPr="00B36DFA" w:rsidRDefault="001F7F65" w:rsidP="00B36DFA">
      <w:pPr>
        <w:ind w:firstLine="709"/>
        <w:rPr>
          <w:rFonts w:cs="Arial"/>
        </w:rPr>
      </w:pPr>
      <w:r w:rsidRPr="00B36DFA">
        <w:rPr>
          <w:rFonts w:cs="Arial"/>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1F7F65" w:rsidRPr="00B36DFA" w:rsidRDefault="001F7F65" w:rsidP="00B36DFA">
      <w:pPr>
        <w:ind w:firstLine="709"/>
        <w:rPr>
          <w:rFonts w:cs="Arial"/>
        </w:rPr>
      </w:pPr>
    </w:p>
    <w:p w:rsidR="001F7F65" w:rsidRPr="00B36DFA" w:rsidRDefault="001F7F65" w:rsidP="00B36DFA">
      <w:pPr>
        <w:ind w:firstLine="709"/>
        <w:rPr>
          <w:rFonts w:cs="Arial"/>
        </w:rPr>
      </w:pPr>
      <w:r w:rsidRPr="00B36DFA">
        <w:rPr>
          <w:rFonts w:cs="Arial"/>
        </w:rPr>
        <w:t>27. Порядок проведения экспертизы.</w:t>
      </w:r>
    </w:p>
    <w:p w:rsidR="001F7F65" w:rsidRPr="00B36DFA" w:rsidRDefault="001F7F65" w:rsidP="00B36DFA">
      <w:pPr>
        <w:ind w:firstLine="709"/>
        <w:rPr>
          <w:rFonts w:cs="Arial"/>
        </w:rPr>
      </w:pPr>
      <w:r w:rsidRPr="00B36DFA">
        <w:rPr>
          <w:rFonts w:cs="Arial"/>
        </w:rPr>
        <w:t>Экспертиза осуществляется экспертом или экспертной организацией по поручению контрольного (надзорного) органа.</w:t>
      </w:r>
    </w:p>
    <w:p w:rsidR="001F7F65" w:rsidRPr="00B36DFA" w:rsidRDefault="001F7F65" w:rsidP="00B36DFA">
      <w:pPr>
        <w:ind w:firstLine="709"/>
        <w:rPr>
          <w:rFonts w:cs="Arial"/>
        </w:rPr>
      </w:pPr>
      <w:r w:rsidRPr="00B36DFA">
        <w:rPr>
          <w:rFonts w:cs="Arial"/>
        </w:rPr>
        <w:t>При назначении и осуществлении экспертизы контролируемые лица имеют право:</w:t>
      </w:r>
    </w:p>
    <w:p w:rsidR="001F7F65" w:rsidRPr="00B36DFA" w:rsidRDefault="001F7F65" w:rsidP="00B36DFA">
      <w:pPr>
        <w:ind w:firstLine="709"/>
        <w:rPr>
          <w:rFonts w:cs="Arial"/>
        </w:rPr>
      </w:pPr>
      <w:r w:rsidRPr="00B36DFA">
        <w:rPr>
          <w:rFonts w:cs="Arial"/>
        </w:rPr>
        <w:t>1) информировать контрольный (надзорный) орган о наличии конфликта интересов у эксперта, экспертной организации;</w:t>
      </w:r>
    </w:p>
    <w:p w:rsidR="001F7F65" w:rsidRPr="00B36DFA" w:rsidRDefault="001F7F65" w:rsidP="00B36DFA">
      <w:pPr>
        <w:ind w:firstLine="709"/>
        <w:rPr>
          <w:rFonts w:cs="Arial"/>
        </w:rPr>
      </w:pPr>
      <w:r w:rsidRPr="00B36DFA">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1F7F65" w:rsidRPr="00B36DFA" w:rsidRDefault="001F7F65" w:rsidP="00B36DFA">
      <w:pPr>
        <w:ind w:firstLine="709"/>
        <w:rPr>
          <w:rFonts w:cs="Arial"/>
        </w:rPr>
      </w:pPr>
      <w:r w:rsidRPr="00B36DFA">
        <w:rPr>
          <w:rFonts w:cs="Arial"/>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1F7F65" w:rsidRPr="00B36DFA" w:rsidRDefault="001F7F65" w:rsidP="00B36DFA">
      <w:pPr>
        <w:ind w:firstLine="709"/>
        <w:rPr>
          <w:rFonts w:cs="Arial"/>
        </w:rPr>
      </w:pPr>
      <w:r w:rsidRPr="00B36DFA">
        <w:rPr>
          <w:rFonts w:cs="Arial"/>
        </w:rPr>
        <w:t xml:space="preserve">4) знакомиться с заключением эксперта или экспертной организации. </w:t>
      </w:r>
    </w:p>
    <w:p w:rsidR="001F7F65" w:rsidRPr="00B36DFA" w:rsidRDefault="001F7F65" w:rsidP="00B36DFA">
      <w:pPr>
        <w:ind w:firstLine="709"/>
        <w:rPr>
          <w:rFonts w:cs="Arial"/>
        </w:rPr>
      </w:pPr>
      <w:r w:rsidRPr="00B36DFA">
        <w:rPr>
          <w:rFonts w:cs="Arial"/>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1F7F65" w:rsidRPr="00B36DFA" w:rsidRDefault="001F7F65" w:rsidP="00B36DFA">
      <w:pPr>
        <w:ind w:firstLine="709"/>
        <w:rPr>
          <w:rFonts w:cs="Arial"/>
        </w:rPr>
      </w:pPr>
      <w:r w:rsidRPr="00B36DFA">
        <w:rPr>
          <w:rFonts w:cs="Arial"/>
        </w:rPr>
        <w:t>Результаты экспертизы оформляются экспертным заключением.</w:t>
      </w:r>
    </w:p>
    <w:p w:rsidR="001F7F65" w:rsidRPr="00B36DFA" w:rsidRDefault="001F7F65" w:rsidP="00B36DFA">
      <w:pPr>
        <w:ind w:firstLine="709"/>
        <w:rPr>
          <w:rFonts w:cs="Arial"/>
        </w:rPr>
      </w:pPr>
    </w:p>
    <w:p w:rsidR="001F7F65" w:rsidRDefault="001F7F65" w:rsidP="00B36DFA">
      <w:pPr>
        <w:ind w:firstLine="709"/>
        <w:rPr>
          <w:rFonts w:cs="Arial"/>
        </w:rPr>
      </w:pPr>
      <w:r w:rsidRPr="00B36DFA">
        <w:rPr>
          <w:rFonts w:cs="Arial"/>
        </w:rPr>
        <w:t>Порядок проведения фотосъемки, аудио- и видеозаписи,а также иных способов фиксации доказательств.</w:t>
      </w:r>
    </w:p>
    <w:p w:rsidR="00B36DFA" w:rsidRPr="00B36DFA" w:rsidRDefault="00B36DFA" w:rsidP="00B36DFA">
      <w:pPr>
        <w:ind w:firstLine="709"/>
        <w:rPr>
          <w:rFonts w:cs="Arial"/>
        </w:rPr>
      </w:pPr>
    </w:p>
    <w:p w:rsidR="001F7F65" w:rsidRPr="00B36DFA" w:rsidRDefault="001F7F65" w:rsidP="00B36DFA">
      <w:pPr>
        <w:ind w:firstLine="709"/>
        <w:rPr>
          <w:rFonts w:cs="Arial"/>
        </w:rPr>
      </w:pPr>
      <w:r w:rsidRPr="00B36DFA">
        <w:rPr>
          <w:rFonts w:cs="Arial"/>
        </w:rPr>
        <w:t>28.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1F7F65" w:rsidRPr="00B36DFA" w:rsidRDefault="001F7F65" w:rsidP="00B36DFA">
      <w:pPr>
        <w:ind w:firstLine="709"/>
        <w:rPr>
          <w:rFonts w:cs="Arial"/>
        </w:rPr>
      </w:pPr>
      <w:r w:rsidRPr="00B36DFA">
        <w:rPr>
          <w:rFonts w:cs="Arial"/>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1F7F65" w:rsidRPr="00B36DFA" w:rsidRDefault="001F7F65" w:rsidP="00B36DFA">
      <w:pPr>
        <w:ind w:firstLine="709"/>
        <w:rPr>
          <w:rFonts w:cs="Arial"/>
        </w:rPr>
      </w:pPr>
      <w:r w:rsidRPr="00B36DFA">
        <w:rPr>
          <w:rFonts w:cs="Arial"/>
        </w:rPr>
        <w:lastRenderedPageBreak/>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w:t>
      </w:r>
    </w:p>
    <w:p w:rsidR="001F7F65" w:rsidRPr="00B36DFA" w:rsidRDefault="001F7F65" w:rsidP="00B36DFA">
      <w:pPr>
        <w:ind w:firstLine="709"/>
        <w:rPr>
          <w:rFonts w:cs="Arial"/>
        </w:rPr>
      </w:pPr>
      <w:r w:rsidRPr="00B36DFA">
        <w:rPr>
          <w:rFonts w:cs="Arial"/>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1F7F65" w:rsidRPr="00B36DFA" w:rsidRDefault="001F7F65" w:rsidP="00B36DFA">
      <w:pPr>
        <w:ind w:firstLine="709"/>
        <w:rPr>
          <w:rFonts w:cs="Arial"/>
        </w:rPr>
      </w:pPr>
      <w:r w:rsidRPr="00B36DFA">
        <w:rPr>
          <w:rFonts w:cs="Arial"/>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1F7F65" w:rsidRPr="00B36DFA" w:rsidRDefault="001F7F65" w:rsidP="00B36DFA">
      <w:pPr>
        <w:ind w:firstLine="709"/>
        <w:rPr>
          <w:rFonts w:cs="Arial"/>
        </w:rPr>
      </w:pPr>
      <w:r w:rsidRPr="00B36DFA">
        <w:rPr>
          <w:rFonts w:cs="Arial"/>
        </w:rPr>
        <w:t>в случае отсутствия контролируемого лица или его представителя при проведении контрольного мероприятия.</w:t>
      </w:r>
    </w:p>
    <w:p w:rsidR="001F7F65" w:rsidRPr="00B36DFA" w:rsidRDefault="001F7F65" w:rsidP="00B36DFA">
      <w:pPr>
        <w:ind w:firstLine="709"/>
        <w:rPr>
          <w:rFonts w:cs="Arial"/>
        </w:rPr>
      </w:pPr>
      <w:r w:rsidRPr="00B36DFA">
        <w:rPr>
          <w:rFonts w:cs="Arial"/>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1F7F65" w:rsidRPr="00B36DFA" w:rsidRDefault="001F7F65" w:rsidP="00B36DFA">
      <w:pPr>
        <w:ind w:firstLine="709"/>
        <w:rPr>
          <w:rFonts w:cs="Arial"/>
        </w:rPr>
      </w:pPr>
      <w:r w:rsidRPr="00B36DFA">
        <w:rPr>
          <w:rFonts w:cs="Arial"/>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1F7F65" w:rsidRPr="00B36DFA" w:rsidRDefault="001F7F65" w:rsidP="00B36DFA">
      <w:pPr>
        <w:ind w:firstLine="709"/>
        <w:rPr>
          <w:rFonts w:cs="Arial"/>
        </w:rPr>
      </w:pPr>
      <w:r w:rsidRPr="00B36DFA">
        <w:rPr>
          <w:rFonts w:cs="Arial"/>
        </w:rPr>
        <w:t>Проведение фотосъемки, аудио- и видеозаписи осуществляется с обязательным уведомлением контролируемого лица.</w:t>
      </w:r>
    </w:p>
    <w:p w:rsidR="001F7F65" w:rsidRPr="00B36DFA" w:rsidRDefault="001F7F65" w:rsidP="00B36DFA">
      <w:pPr>
        <w:ind w:firstLine="709"/>
        <w:rPr>
          <w:rFonts w:cs="Arial"/>
        </w:rPr>
      </w:pPr>
      <w:r w:rsidRPr="00B36DFA">
        <w:rPr>
          <w:rFonts w:cs="Arial"/>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1F7F65" w:rsidRPr="00B36DFA" w:rsidRDefault="001F7F65" w:rsidP="00B36DFA">
      <w:pPr>
        <w:ind w:firstLine="709"/>
        <w:rPr>
          <w:rFonts w:cs="Arial"/>
        </w:rPr>
      </w:pPr>
      <w:r w:rsidRPr="00B36DFA">
        <w:rPr>
          <w:rFonts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F7F65" w:rsidRPr="00B36DFA" w:rsidRDefault="001F7F65" w:rsidP="00B36DFA">
      <w:pPr>
        <w:ind w:firstLine="709"/>
        <w:rPr>
          <w:rFonts w:cs="Arial"/>
        </w:rPr>
      </w:pPr>
    </w:p>
    <w:p w:rsidR="001F7F65" w:rsidRPr="00B36DFA" w:rsidRDefault="001F7F65" w:rsidP="00B36DFA">
      <w:pPr>
        <w:ind w:firstLine="709"/>
        <w:rPr>
          <w:rFonts w:cs="Arial"/>
        </w:rPr>
      </w:pPr>
      <w:r w:rsidRPr="00B36DFA">
        <w:rPr>
          <w:rFonts w:cs="Arial"/>
        </w:rPr>
        <w:t>Организация проведения контрольных мероприятий.</w:t>
      </w:r>
    </w:p>
    <w:p w:rsidR="001F7F65" w:rsidRPr="00B36DFA" w:rsidRDefault="001F7F65" w:rsidP="00B36DFA">
      <w:pPr>
        <w:ind w:firstLine="709"/>
        <w:rPr>
          <w:rFonts w:cs="Arial"/>
        </w:rPr>
      </w:pPr>
    </w:p>
    <w:p w:rsidR="001F7F65" w:rsidRPr="00B36DFA" w:rsidRDefault="001F7F65" w:rsidP="00B36DFA">
      <w:pPr>
        <w:ind w:firstLine="709"/>
        <w:rPr>
          <w:rFonts w:cs="Arial"/>
        </w:rPr>
      </w:pPr>
      <w:r w:rsidRPr="00B36DFA">
        <w:rPr>
          <w:rFonts w:cs="Arial"/>
        </w:rPr>
        <w:t>29. Контрольные (надзорные) мероприятия проводятся в плановой и внеплановой формах.</w:t>
      </w:r>
    </w:p>
    <w:p w:rsidR="001F7F65" w:rsidRPr="00B36DFA" w:rsidRDefault="001F7F65" w:rsidP="00B36DFA">
      <w:pPr>
        <w:ind w:firstLine="709"/>
        <w:rPr>
          <w:rFonts w:cs="Arial"/>
        </w:rPr>
      </w:pPr>
      <w:r w:rsidRPr="00B36DFA">
        <w:rPr>
          <w:rFonts w:cs="Arial"/>
        </w:rPr>
        <w:t>Основанием для проведения контрольных (надзорных) мероприятий, за исключением контрольных (надзорных) мероприятий без взаимодействия с контролируемыми лицами, могут быть:</w:t>
      </w:r>
    </w:p>
    <w:p w:rsidR="001F7F65" w:rsidRPr="00B36DFA" w:rsidRDefault="001F7F65" w:rsidP="00B36DFA">
      <w:pPr>
        <w:ind w:firstLine="709"/>
        <w:rPr>
          <w:rFonts w:cs="Arial"/>
        </w:rPr>
      </w:pPr>
      <w:r w:rsidRPr="00B36DFA">
        <w:rPr>
          <w:rFonts w:cs="Arial"/>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F7F65" w:rsidRPr="00B36DFA" w:rsidRDefault="001F7F65" w:rsidP="00B36DFA">
      <w:pPr>
        <w:ind w:firstLine="709"/>
        <w:rPr>
          <w:rFonts w:cs="Arial"/>
        </w:rPr>
      </w:pPr>
      <w:r w:rsidRPr="00B36DFA">
        <w:rPr>
          <w:rFonts w:cs="Arial"/>
        </w:rPr>
        <w:t>2) наступление сроков проведения контрольных (надзорных) мероприятий, включенных в план проведения контрольных (надзорных) мероприятий;</w:t>
      </w:r>
    </w:p>
    <w:p w:rsidR="001F7F65" w:rsidRPr="00B36DFA" w:rsidRDefault="001F7F65" w:rsidP="00B36DFA">
      <w:pPr>
        <w:ind w:firstLine="709"/>
        <w:rPr>
          <w:rFonts w:cs="Arial"/>
        </w:rPr>
      </w:pPr>
      <w:r w:rsidRPr="00B36DFA">
        <w:rPr>
          <w:rFonts w:cs="Arial"/>
        </w:rPr>
        <w:lastRenderedPageBreak/>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F7F65" w:rsidRPr="00B36DFA" w:rsidRDefault="001F7F65" w:rsidP="00B36DFA">
      <w:pPr>
        <w:ind w:firstLine="709"/>
        <w:rPr>
          <w:rFonts w:cs="Arial"/>
        </w:rPr>
      </w:pPr>
      <w:r w:rsidRPr="00B36DFA">
        <w:rPr>
          <w:rFonts w:cs="Arial"/>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F7F65" w:rsidRPr="00B36DFA" w:rsidRDefault="001F7F65" w:rsidP="00B36DFA">
      <w:pPr>
        <w:ind w:firstLine="709"/>
        <w:rPr>
          <w:rFonts w:cs="Arial"/>
        </w:rPr>
      </w:pPr>
      <w:r w:rsidRPr="00B36DFA">
        <w:rPr>
          <w:rFonts w:cs="Arial"/>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1F7F65" w:rsidRPr="00B36DFA" w:rsidRDefault="001F7F65" w:rsidP="00B36DFA">
      <w:pPr>
        <w:ind w:firstLine="709"/>
        <w:rPr>
          <w:rFonts w:cs="Arial"/>
        </w:rPr>
      </w:pPr>
      <w:r w:rsidRPr="00B36DFA">
        <w:rPr>
          <w:rFonts w:cs="Arial"/>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1F7F65" w:rsidRPr="00B36DFA" w:rsidRDefault="001F7F65" w:rsidP="00B36DFA">
      <w:pPr>
        <w:ind w:firstLine="709"/>
        <w:rPr>
          <w:rFonts w:cs="Arial"/>
        </w:rPr>
      </w:pPr>
      <w:r w:rsidRPr="00B36DFA">
        <w:rPr>
          <w:rFonts w:cs="Arial"/>
        </w:rPr>
        <w:t>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пп.1, 3 - 6 настоящего пункта.</w:t>
      </w:r>
    </w:p>
    <w:p w:rsidR="001F7F65" w:rsidRPr="00B36DFA" w:rsidRDefault="001F7F65" w:rsidP="00B36DFA">
      <w:pPr>
        <w:ind w:firstLine="709"/>
        <w:rPr>
          <w:rFonts w:cs="Arial"/>
        </w:rPr>
      </w:pPr>
      <w:r w:rsidRPr="00B36DFA">
        <w:rPr>
          <w:rFonts w:cs="Arial"/>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1F7F65" w:rsidRPr="00B36DFA" w:rsidRDefault="001F7F65" w:rsidP="00B36DFA">
      <w:pPr>
        <w:ind w:firstLine="709"/>
        <w:rPr>
          <w:rFonts w:cs="Arial"/>
        </w:rPr>
      </w:pPr>
      <w:r w:rsidRPr="00B36DFA">
        <w:rPr>
          <w:rFonts w:cs="Arial"/>
        </w:rPr>
        <w:t>30.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1F7F65" w:rsidRPr="00B36DFA" w:rsidRDefault="001F7F65" w:rsidP="00B36DFA">
      <w:pPr>
        <w:ind w:firstLine="709"/>
        <w:rPr>
          <w:rFonts w:cs="Arial"/>
        </w:rPr>
      </w:pPr>
      <w:r w:rsidRPr="00B36DFA">
        <w:rPr>
          <w:rFonts w:cs="Arial"/>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1F7F65" w:rsidRPr="00B36DFA" w:rsidRDefault="001F7F65" w:rsidP="00B36DFA">
      <w:pPr>
        <w:ind w:firstLine="709"/>
        <w:rPr>
          <w:rFonts w:cs="Arial"/>
        </w:rPr>
      </w:pPr>
      <w:r w:rsidRPr="00B36DFA">
        <w:rPr>
          <w:rFonts w:cs="Arial"/>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1F7F65" w:rsidRPr="00B36DFA" w:rsidRDefault="001F7F65" w:rsidP="00B36DFA">
      <w:pPr>
        <w:ind w:firstLine="709"/>
        <w:rPr>
          <w:rFonts w:cs="Arial"/>
        </w:rPr>
      </w:pPr>
      <w:r w:rsidRPr="00B36DFA">
        <w:rPr>
          <w:rFonts w:cs="Arial"/>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1F7F65" w:rsidRPr="00B36DFA" w:rsidRDefault="001F7F65" w:rsidP="00B36DFA">
      <w:pPr>
        <w:ind w:firstLine="709"/>
        <w:rPr>
          <w:rFonts w:cs="Arial"/>
        </w:rPr>
      </w:pPr>
      <w:r w:rsidRPr="00B36DFA">
        <w:rPr>
          <w:rFonts w:cs="Arial"/>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1F7F65" w:rsidRPr="00B36DFA" w:rsidRDefault="001F7F65" w:rsidP="00B36DFA">
      <w:pPr>
        <w:ind w:firstLine="709"/>
        <w:rPr>
          <w:rFonts w:cs="Arial"/>
        </w:rPr>
      </w:pPr>
      <w:r w:rsidRPr="00B36DFA">
        <w:rPr>
          <w:rFonts w:cs="Arial"/>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1F7F65" w:rsidRPr="00B36DFA" w:rsidRDefault="001F7F65" w:rsidP="00B36DFA">
      <w:pPr>
        <w:ind w:firstLine="709"/>
        <w:rPr>
          <w:rFonts w:cs="Arial"/>
        </w:rPr>
      </w:pPr>
      <w:r w:rsidRPr="00B36DFA">
        <w:rPr>
          <w:rFonts w:cs="Arial"/>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1F7F65" w:rsidRPr="00B36DFA" w:rsidRDefault="001F7F65" w:rsidP="00B36DFA">
      <w:pPr>
        <w:ind w:firstLine="709"/>
        <w:rPr>
          <w:rFonts w:cs="Arial"/>
        </w:rPr>
      </w:pPr>
      <w:r w:rsidRPr="00B36DFA">
        <w:rPr>
          <w:rFonts w:cs="Arial"/>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1F7F65" w:rsidRPr="00B36DFA" w:rsidRDefault="001F7F65" w:rsidP="00B36DFA">
      <w:pPr>
        <w:ind w:firstLine="709"/>
        <w:rPr>
          <w:rFonts w:cs="Arial"/>
        </w:rPr>
      </w:pPr>
      <w:r w:rsidRPr="00B36DFA">
        <w:rPr>
          <w:rFonts w:cs="Arial"/>
        </w:rPr>
        <w:lastRenderedPageBreak/>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rsidR="001F7F65" w:rsidRPr="00B36DFA" w:rsidRDefault="001F7F65" w:rsidP="00B36DFA">
      <w:pPr>
        <w:ind w:firstLine="709"/>
        <w:rPr>
          <w:rFonts w:cs="Arial"/>
        </w:rPr>
      </w:pPr>
      <w:r w:rsidRPr="00B36DFA">
        <w:rPr>
          <w:rFonts w:cs="Arial"/>
        </w:rPr>
        <w:t>31.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 и внесенного в единый реестр контрольных (надзорных) мероприятий.</w:t>
      </w:r>
    </w:p>
    <w:p w:rsidR="001F7F65" w:rsidRPr="00B36DFA" w:rsidRDefault="001F7F65" w:rsidP="00B36DFA">
      <w:pPr>
        <w:ind w:firstLine="709"/>
        <w:rPr>
          <w:rFonts w:cs="Arial"/>
        </w:rPr>
      </w:pPr>
      <w:r w:rsidRPr="00B36DFA">
        <w:rPr>
          <w:rFonts w:cs="Arial"/>
        </w:rPr>
        <w:t>32. При проведении контрольных (надзорных) мероприятий и совершении контрольных (надзорных)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w:t>
      </w:r>
    </w:p>
    <w:p w:rsidR="001F7F65" w:rsidRPr="00B36DFA" w:rsidRDefault="001F7F65" w:rsidP="00B36DFA">
      <w:pPr>
        <w:ind w:firstLine="709"/>
        <w:rPr>
          <w:rFonts w:cs="Arial"/>
        </w:rPr>
      </w:pPr>
      <w:r w:rsidRPr="00B36DFA">
        <w:rPr>
          <w:rFonts w:cs="Arial"/>
        </w:rP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1F7F65" w:rsidRPr="00B36DFA" w:rsidRDefault="001F7F65" w:rsidP="00B36DFA">
      <w:pPr>
        <w:ind w:firstLine="709"/>
        <w:rPr>
          <w:rFonts w:cs="Arial"/>
        </w:rPr>
      </w:pPr>
      <w:r w:rsidRPr="00B36DFA">
        <w:rPr>
          <w:rFonts w:cs="Arial"/>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1F7F65" w:rsidRPr="00B36DFA" w:rsidRDefault="001F7F65" w:rsidP="00B36DFA">
      <w:pPr>
        <w:ind w:firstLine="709"/>
        <w:rPr>
          <w:rFonts w:cs="Arial"/>
        </w:rPr>
      </w:pPr>
      <w:r w:rsidRPr="00B36DFA">
        <w:rPr>
          <w:rFonts w:cs="Arial"/>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1F7F65" w:rsidRPr="00B36DFA" w:rsidRDefault="001F7F65" w:rsidP="00B36DFA">
      <w:pPr>
        <w:ind w:firstLine="709"/>
        <w:rPr>
          <w:rFonts w:cs="Arial"/>
        </w:rPr>
      </w:pPr>
      <w:r w:rsidRPr="00B36DFA">
        <w:rPr>
          <w:rFonts w:cs="Arial"/>
        </w:rPr>
        <w:t>2) временной нетрудоспособности на момент контрольного (надзорного) мероприятия;</w:t>
      </w:r>
    </w:p>
    <w:p w:rsidR="001F7F65" w:rsidRPr="00B36DFA" w:rsidRDefault="001F7F65" w:rsidP="00B36DFA">
      <w:pPr>
        <w:ind w:firstLine="709"/>
        <w:rPr>
          <w:rFonts w:cs="Arial"/>
        </w:rPr>
      </w:pPr>
      <w:r w:rsidRPr="00B36DFA">
        <w:rPr>
          <w:rFonts w:cs="Arial"/>
        </w:rPr>
        <w:t>3) применения к контролируемому лицу следующих видов наказаний, предусмотренных Уголовным кодексом Российской Федерации:</w:t>
      </w:r>
    </w:p>
    <w:p w:rsidR="001F7F65" w:rsidRPr="00B36DFA" w:rsidRDefault="001F7F65" w:rsidP="00B36DFA">
      <w:pPr>
        <w:ind w:firstLine="709"/>
        <w:rPr>
          <w:rFonts w:cs="Arial"/>
        </w:rPr>
      </w:pPr>
      <w:r w:rsidRPr="00B36DFA">
        <w:rPr>
          <w:rFonts w:cs="Arial"/>
        </w:rPr>
        <w:t>обязательные, исправительные или принудительные работы, ограничение свободы, арест, лишение свободы на определенный срок;</w:t>
      </w:r>
    </w:p>
    <w:p w:rsidR="001F7F65" w:rsidRPr="00B36DFA" w:rsidRDefault="001F7F65" w:rsidP="00B36DFA">
      <w:pPr>
        <w:ind w:firstLine="709"/>
        <w:rPr>
          <w:rFonts w:cs="Arial"/>
        </w:rPr>
      </w:pPr>
      <w:r w:rsidRPr="00B36DFA">
        <w:rPr>
          <w:rFonts w:cs="Arial"/>
        </w:rPr>
        <w:t>4) призвания на военную службу в соответствии с Федеральным законом от 28.03.1998 № 53-ФЗ «О воинской обязанности и военной службе».</w:t>
      </w:r>
    </w:p>
    <w:p w:rsidR="001F7F65" w:rsidRPr="00B36DFA" w:rsidRDefault="001F7F65" w:rsidP="00B36DFA">
      <w:pPr>
        <w:ind w:firstLine="709"/>
        <w:rPr>
          <w:rFonts w:cs="Arial"/>
        </w:rPr>
      </w:pPr>
      <w:r w:rsidRPr="00B36DFA">
        <w:rPr>
          <w:rFonts w:cs="Arial"/>
        </w:rPr>
        <w:t>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1F7F65" w:rsidRPr="00B36DFA" w:rsidRDefault="001F7F65" w:rsidP="00B36DFA">
      <w:pPr>
        <w:ind w:firstLine="709"/>
        <w:rPr>
          <w:rFonts w:cs="Arial"/>
        </w:rPr>
      </w:pPr>
    </w:p>
    <w:p w:rsidR="001F7F65" w:rsidRPr="00B36DFA" w:rsidRDefault="001F7F65" w:rsidP="00B36DFA">
      <w:pPr>
        <w:ind w:firstLine="709"/>
        <w:rPr>
          <w:rFonts w:cs="Arial"/>
        </w:rPr>
      </w:pPr>
      <w:r w:rsidRPr="00B36DFA">
        <w:rPr>
          <w:rFonts w:cs="Arial"/>
        </w:rPr>
        <w:t>Оформление результатов контрольного (надзорного) мероприятия.</w:t>
      </w:r>
    </w:p>
    <w:p w:rsidR="001F7F65" w:rsidRPr="00B36DFA" w:rsidRDefault="001F7F65" w:rsidP="00B36DFA">
      <w:pPr>
        <w:ind w:firstLine="709"/>
        <w:rPr>
          <w:rFonts w:cs="Arial"/>
        </w:rPr>
      </w:pPr>
    </w:p>
    <w:p w:rsidR="001F7F65" w:rsidRPr="00B36DFA" w:rsidRDefault="001F7F65" w:rsidP="00B36DFA">
      <w:pPr>
        <w:ind w:firstLine="709"/>
        <w:rPr>
          <w:rFonts w:cs="Arial"/>
        </w:rPr>
      </w:pPr>
      <w:r w:rsidRPr="00B36DFA">
        <w:rPr>
          <w:rFonts w:cs="Arial"/>
        </w:rPr>
        <w:t xml:space="preserve">33.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w:t>
      </w:r>
      <w:r w:rsidRPr="00B36DFA">
        <w:rPr>
          <w:rFonts w:cs="Arial"/>
        </w:rPr>
        <w:lastRenderedPageBreak/>
        <w:t>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1F7F65" w:rsidRPr="00B36DFA" w:rsidRDefault="001F7F65" w:rsidP="00B36DFA">
      <w:pPr>
        <w:ind w:firstLine="709"/>
        <w:rPr>
          <w:rFonts w:cs="Arial"/>
        </w:rPr>
      </w:pPr>
      <w:r w:rsidRPr="00B36DFA">
        <w:rPr>
          <w:rFonts w:cs="Arial"/>
        </w:rPr>
        <w:t>33.1.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F7F65" w:rsidRPr="00B36DFA" w:rsidRDefault="001F7F65" w:rsidP="00B36DFA">
      <w:pPr>
        <w:ind w:firstLine="709"/>
        <w:rPr>
          <w:rFonts w:cs="Arial"/>
        </w:rPr>
      </w:pPr>
      <w:r w:rsidRPr="00B36DFA">
        <w:rPr>
          <w:rFonts w:cs="Arial"/>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1F7F65" w:rsidRPr="00B36DFA" w:rsidRDefault="001F7F65" w:rsidP="00B36DFA">
      <w:pPr>
        <w:ind w:firstLine="709"/>
        <w:rPr>
          <w:rFonts w:cs="Arial"/>
        </w:rPr>
      </w:pPr>
      <w:r w:rsidRPr="00B36DFA">
        <w:rPr>
          <w:rFonts w:cs="Arial"/>
        </w:rPr>
        <w:t>33.2.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1F7F65" w:rsidRPr="00B36DFA" w:rsidRDefault="001F7F65" w:rsidP="00B36DFA">
      <w:pPr>
        <w:ind w:firstLine="709"/>
        <w:rPr>
          <w:rFonts w:cs="Arial"/>
        </w:rPr>
      </w:pPr>
      <w:r w:rsidRPr="00B36DFA">
        <w:rPr>
          <w:rFonts w:cs="Arial"/>
        </w:rPr>
        <w:t>В случае несогласия с фактами и выводами, изложенными в акте контрольного (надзорных) мероприятия,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rsidR="001F7F65" w:rsidRPr="00B36DFA" w:rsidRDefault="001F7F65" w:rsidP="00B36DFA">
      <w:pPr>
        <w:ind w:firstLine="709"/>
        <w:rPr>
          <w:rFonts w:cs="Arial"/>
        </w:rPr>
      </w:pPr>
      <w:r w:rsidRPr="00B36DFA">
        <w:rPr>
          <w:rFonts w:cs="Arial"/>
        </w:rPr>
        <w:t>33.3. Информация о контрольных (надзорных) мероприятиях размещается в Едином реестре контрольных (надзорных) мероприятий.</w:t>
      </w:r>
    </w:p>
    <w:p w:rsidR="001F7F65" w:rsidRPr="00B36DFA" w:rsidRDefault="001F7F65" w:rsidP="00B36DFA">
      <w:pPr>
        <w:ind w:firstLine="709"/>
        <w:rPr>
          <w:rFonts w:cs="Arial"/>
        </w:rPr>
      </w:pPr>
      <w:r w:rsidRPr="00B36DFA">
        <w:rPr>
          <w:rFonts w:cs="Arial"/>
        </w:rPr>
        <w:t>33.4. 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1F7F65" w:rsidRPr="00B36DFA" w:rsidRDefault="001F7F65" w:rsidP="00B36DFA">
      <w:pPr>
        <w:ind w:firstLine="709"/>
        <w:rPr>
          <w:rFonts w:cs="Arial"/>
        </w:rPr>
      </w:pPr>
      <w:r w:rsidRPr="00B36DFA">
        <w:rPr>
          <w:rFonts w:cs="Arial"/>
        </w:rPr>
        <w:t xml:space="preserve">33.5.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w:t>
      </w:r>
      <w:r w:rsidRPr="00B36DFA">
        <w:rPr>
          <w:rFonts w:cs="Arial"/>
        </w:rPr>
        <w:lastRenderedPageBreak/>
        <w:t>идентификации и аутентификации). Указанный гражданин вправе направлять контрольному (надзорному) органу документы на бумажном носителе.</w:t>
      </w:r>
    </w:p>
    <w:p w:rsidR="001F7F65" w:rsidRPr="00B36DFA" w:rsidRDefault="001F7F65" w:rsidP="00B36DFA">
      <w:pPr>
        <w:ind w:firstLine="709"/>
        <w:rPr>
          <w:rFonts w:cs="Arial"/>
        </w:rPr>
      </w:pPr>
      <w:r w:rsidRPr="00B36DFA">
        <w:rPr>
          <w:rFonts w:cs="Arial"/>
        </w:rPr>
        <w:t>33.6.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F7F65" w:rsidRPr="00B36DFA" w:rsidRDefault="001F7F65" w:rsidP="00B36DFA">
      <w:pPr>
        <w:ind w:firstLine="709"/>
        <w:rPr>
          <w:rFonts w:cs="Arial"/>
        </w:rPr>
      </w:pPr>
      <w:r w:rsidRPr="00B36DFA">
        <w:rPr>
          <w:rFonts w:cs="Arial"/>
        </w:rPr>
        <w:t xml:space="preserve">33.7.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 </w:t>
      </w:r>
    </w:p>
    <w:p w:rsidR="001F7F65" w:rsidRPr="00B36DFA" w:rsidRDefault="001F7F65" w:rsidP="00B36DFA">
      <w:pPr>
        <w:ind w:firstLine="709"/>
        <w:rPr>
          <w:rFonts w:cs="Arial"/>
        </w:rPr>
      </w:pPr>
      <w:r w:rsidRPr="00B36DFA">
        <w:rPr>
          <w:rFonts w:cs="Arial"/>
        </w:rPr>
        <w:t>33.8.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1F7F65" w:rsidRPr="00B36DFA" w:rsidRDefault="001F7F65" w:rsidP="00B36DFA">
      <w:pPr>
        <w:ind w:firstLine="709"/>
        <w:rPr>
          <w:rFonts w:cs="Arial"/>
        </w:rPr>
      </w:pPr>
      <w:r w:rsidRPr="00B36DFA">
        <w:rPr>
          <w:rFonts w:cs="Arial"/>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F7F65" w:rsidRPr="00B36DFA" w:rsidRDefault="001F7F65" w:rsidP="00B36DFA">
      <w:pPr>
        <w:ind w:firstLine="709"/>
        <w:rPr>
          <w:rFonts w:cs="Arial"/>
        </w:rPr>
      </w:pPr>
      <w:r w:rsidRPr="00B36DFA">
        <w:rPr>
          <w:rFonts w:cs="Arial"/>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1F7F65" w:rsidRPr="00B36DFA" w:rsidRDefault="001F7F65" w:rsidP="00B36DFA">
      <w:pPr>
        <w:ind w:firstLine="709"/>
        <w:rPr>
          <w:rFonts w:cs="Arial"/>
        </w:rPr>
      </w:pPr>
      <w:r w:rsidRPr="00B36DFA">
        <w:rPr>
          <w:rFonts w:cs="Arial"/>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F7F65" w:rsidRPr="00B36DFA" w:rsidRDefault="001F7F65" w:rsidP="00B36DFA">
      <w:pPr>
        <w:ind w:firstLine="709"/>
        <w:rPr>
          <w:rFonts w:cs="Arial"/>
        </w:rPr>
      </w:pPr>
      <w:r w:rsidRPr="00B36DFA">
        <w:rPr>
          <w:rFonts w:cs="Arial"/>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F7F65" w:rsidRPr="00B36DFA" w:rsidRDefault="001F7F65" w:rsidP="00B36DFA">
      <w:pPr>
        <w:ind w:firstLine="709"/>
        <w:rPr>
          <w:rFonts w:cs="Arial"/>
        </w:rPr>
      </w:pPr>
      <w:r w:rsidRPr="00B36DFA">
        <w:rPr>
          <w:rFonts w:cs="Arial"/>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F7F65" w:rsidRPr="00B36DFA" w:rsidRDefault="001F7F65" w:rsidP="00B36DFA">
      <w:pPr>
        <w:ind w:firstLine="709"/>
        <w:rPr>
          <w:rFonts w:cs="Arial"/>
        </w:rPr>
      </w:pPr>
      <w:r w:rsidRPr="00B36DFA">
        <w:rPr>
          <w:rFonts w:cs="Arial"/>
        </w:rPr>
        <w:t>Форма предписания об устранении выявленных нарушений обязательных требований утверждается контрольным (надзорным) органом.</w:t>
      </w:r>
    </w:p>
    <w:p w:rsidR="001F7F65" w:rsidRPr="00B36DFA" w:rsidRDefault="001F7F65" w:rsidP="00B36DFA">
      <w:pPr>
        <w:ind w:firstLine="709"/>
        <w:rPr>
          <w:rFonts w:cs="Arial"/>
        </w:rPr>
      </w:pPr>
    </w:p>
    <w:p w:rsidR="005E51A0" w:rsidRPr="00DE7853" w:rsidRDefault="005E51A0" w:rsidP="005E51A0">
      <w:pPr>
        <w:pStyle w:val="ConsPlusNormal"/>
        <w:ind w:firstLine="0"/>
        <w:contextualSpacing/>
        <w:jc w:val="center"/>
        <w:rPr>
          <w:bCs/>
          <w:color w:val="000000"/>
          <w:sz w:val="24"/>
          <w:szCs w:val="28"/>
        </w:rPr>
      </w:pPr>
      <w:r w:rsidRPr="00DE7853">
        <w:rPr>
          <w:bCs/>
          <w:color w:val="000000"/>
          <w:sz w:val="24"/>
          <w:szCs w:val="28"/>
        </w:rPr>
        <w:lastRenderedPageBreak/>
        <w:t xml:space="preserve">Обжалование решений администрации, действий (бездействия) должностных лиц, уполномоченных осуществлять муниципальный контроль </w:t>
      </w:r>
    </w:p>
    <w:p w:rsidR="005E51A0" w:rsidRPr="00DE7853" w:rsidRDefault="005E51A0" w:rsidP="005E51A0">
      <w:pPr>
        <w:pStyle w:val="ConsPlusNormal"/>
        <w:ind w:firstLine="0"/>
        <w:contextualSpacing/>
        <w:rPr>
          <w:bCs/>
          <w:color w:val="000000"/>
          <w:sz w:val="24"/>
          <w:szCs w:val="28"/>
        </w:rPr>
      </w:pPr>
    </w:p>
    <w:p w:rsidR="005E51A0" w:rsidRPr="00C6299E" w:rsidRDefault="005E51A0" w:rsidP="005E51A0">
      <w:pPr>
        <w:pStyle w:val="ConsPlusNormal"/>
        <w:ind w:firstLine="709"/>
        <w:contextualSpacing/>
        <w:jc w:val="both"/>
        <w:rPr>
          <w:color w:val="000000"/>
          <w:sz w:val="24"/>
          <w:szCs w:val="28"/>
        </w:rPr>
      </w:pPr>
      <w:r w:rsidRPr="00C6299E">
        <w:rPr>
          <w:color w:val="000000"/>
          <w:sz w:val="24"/>
          <w:szCs w:val="28"/>
        </w:rPr>
        <w:t xml:space="preserve">34.1. Решения администрации, действия (бездействие) должностных лиц, уполномоченных осуществлять муниципальный контроль,  могут быть обжалованы в судебном порядке. </w:t>
      </w:r>
    </w:p>
    <w:p w:rsidR="005E51A0" w:rsidRPr="00A751C8" w:rsidRDefault="005E51A0" w:rsidP="005E51A0">
      <w:pPr>
        <w:pStyle w:val="ConsPlusNormal"/>
        <w:ind w:firstLine="709"/>
        <w:jc w:val="both"/>
        <w:rPr>
          <w:bCs/>
          <w:color w:val="000000"/>
          <w:sz w:val="24"/>
          <w:szCs w:val="24"/>
        </w:rPr>
      </w:pPr>
      <w:r w:rsidRPr="00C6299E">
        <w:rPr>
          <w:bCs/>
          <w:color w:val="000000"/>
          <w:sz w:val="24"/>
          <w:szCs w:val="24"/>
        </w:rPr>
        <w:t xml:space="preserve">Пункты 34.2. – 34.6. Раздела </w:t>
      </w:r>
      <w:r w:rsidRPr="00A751C8">
        <w:rPr>
          <w:color w:val="000000"/>
          <w:sz w:val="24"/>
          <w:szCs w:val="24"/>
        </w:rPr>
        <w:t>«Обжалование решений администрации, действий (бездействия) должностных лиц, уполномоченных осуществлять контроль»</w:t>
      </w:r>
      <w:r w:rsidRPr="00A751C8">
        <w:rPr>
          <w:bCs/>
          <w:color w:val="000000"/>
          <w:sz w:val="24"/>
          <w:szCs w:val="24"/>
        </w:rPr>
        <w:t xml:space="preserve">  вступают в силу с 01.01.2023 года.</w:t>
      </w:r>
    </w:p>
    <w:p w:rsidR="005E51A0" w:rsidRPr="00C6299E" w:rsidRDefault="005E51A0" w:rsidP="005E51A0">
      <w:pPr>
        <w:pStyle w:val="ConsPlusNormal"/>
        <w:ind w:firstLine="709"/>
        <w:contextualSpacing/>
        <w:jc w:val="both"/>
        <w:rPr>
          <w:color w:val="000000"/>
          <w:sz w:val="24"/>
          <w:szCs w:val="24"/>
        </w:rPr>
      </w:pPr>
      <w:r w:rsidRPr="00C6299E">
        <w:rPr>
          <w:color w:val="000000"/>
          <w:sz w:val="24"/>
          <w:szCs w:val="28"/>
        </w:rPr>
        <w:t>34.2</w:t>
      </w:r>
      <w:r w:rsidRPr="00C6299E">
        <w:rPr>
          <w:color w:val="000000"/>
          <w:sz w:val="24"/>
          <w:szCs w:val="24"/>
        </w:rPr>
        <w:t>.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E51A0" w:rsidRPr="00C6299E" w:rsidRDefault="005E51A0" w:rsidP="005E51A0">
      <w:pPr>
        <w:pStyle w:val="ConsPlusNormal"/>
        <w:ind w:firstLine="709"/>
        <w:contextualSpacing/>
        <w:jc w:val="both"/>
        <w:rPr>
          <w:color w:val="000000"/>
          <w:sz w:val="24"/>
          <w:szCs w:val="28"/>
        </w:rPr>
      </w:pPr>
      <w:r w:rsidRPr="00C6299E">
        <w:rPr>
          <w:color w:val="000000"/>
          <w:sz w:val="24"/>
          <w:szCs w:val="28"/>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5E51A0" w:rsidRPr="00C6299E" w:rsidRDefault="005E51A0" w:rsidP="005E51A0">
      <w:pPr>
        <w:pStyle w:val="ConsPlusNormal"/>
        <w:ind w:firstLine="709"/>
        <w:contextualSpacing/>
        <w:jc w:val="both"/>
        <w:rPr>
          <w:sz w:val="18"/>
        </w:rPr>
      </w:pPr>
      <w:r w:rsidRPr="00C6299E">
        <w:rPr>
          <w:color w:val="000000"/>
          <w:sz w:val="24"/>
          <w:szCs w:val="28"/>
        </w:rPr>
        <w:t>1) решений о проведении контрольных мероприятий;</w:t>
      </w:r>
    </w:p>
    <w:p w:rsidR="005E51A0" w:rsidRPr="00C6299E" w:rsidRDefault="005E51A0" w:rsidP="005E51A0">
      <w:pPr>
        <w:pStyle w:val="ConsPlusNormal"/>
        <w:ind w:firstLine="709"/>
        <w:contextualSpacing/>
        <w:jc w:val="both"/>
        <w:rPr>
          <w:sz w:val="18"/>
        </w:rPr>
      </w:pPr>
      <w:r w:rsidRPr="00C6299E">
        <w:rPr>
          <w:color w:val="000000"/>
          <w:sz w:val="24"/>
          <w:szCs w:val="28"/>
        </w:rPr>
        <w:t>2) актов контрольных мероприятий, предписаний об устранении выявленных нарушений;</w:t>
      </w:r>
    </w:p>
    <w:p w:rsidR="005E51A0" w:rsidRPr="00C6299E" w:rsidRDefault="005E51A0" w:rsidP="005E51A0">
      <w:pPr>
        <w:pStyle w:val="ConsPlusNormal"/>
        <w:ind w:firstLine="709"/>
        <w:contextualSpacing/>
        <w:jc w:val="both"/>
        <w:rPr>
          <w:sz w:val="18"/>
        </w:rPr>
      </w:pPr>
      <w:r w:rsidRPr="00C6299E">
        <w:rPr>
          <w:color w:val="000000"/>
          <w:sz w:val="24"/>
          <w:szCs w:val="28"/>
        </w:rPr>
        <w:t>3) действий (бездействия) должностных лиц, уполномоченных осуществлять муниципальный контроль, в рамках контрольных мероприятий.</w:t>
      </w:r>
    </w:p>
    <w:p w:rsidR="005E51A0" w:rsidRPr="00C6299E" w:rsidRDefault="005E51A0" w:rsidP="005E51A0">
      <w:pPr>
        <w:pStyle w:val="ConsPlusNormal"/>
        <w:ind w:firstLine="709"/>
        <w:contextualSpacing/>
        <w:jc w:val="both"/>
        <w:rPr>
          <w:sz w:val="18"/>
        </w:rPr>
      </w:pPr>
      <w:r w:rsidRPr="00C6299E">
        <w:rPr>
          <w:color w:val="000000"/>
          <w:sz w:val="24"/>
          <w:szCs w:val="28"/>
        </w:rPr>
        <w:t xml:space="preserve">34.3.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C6299E">
        <w:rPr>
          <w:color w:val="000000"/>
          <w:sz w:val="24"/>
          <w:szCs w:val="28"/>
          <w:shd w:val="clear" w:color="auto" w:fill="FFFFFF"/>
        </w:rPr>
        <w:t>и (или) регионального портала государственных и муниципальных услуг</w:t>
      </w:r>
      <w:r w:rsidRPr="00C6299E">
        <w:rPr>
          <w:color w:val="000000"/>
          <w:sz w:val="24"/>
          <w:szCs w:val="28"/>
        </w:rPr>
        <w:t>.</w:t>
      </w:r>
    </w:p>
    <w:p w:rsidR="005E51A0" w:rsidRPr="00C6299E" w:rsidRDefault="005E51A0" w:rsidP="005E51A0">
      <w:pPr>
        <w:pStyle w:val="ConsPlusNormal"/>
        <w:ind w:firstLine="709"/>
        <w:contextualSpacing/>
        <w:jc w:val="both"/>
        <w:rPr>
          <w:sz w:val="18"/>
        </w:rPr>
      </w:pPr>
      <w:r w:rsidRPr="00C6299E">
        <w:rPr>
          <w:color w:val="000000"/>
          <w:sz w:val="24"/>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Новотроицкого сельского поселения Петропавловского муниципального района Воронежской области</w:t>
      </w:r>
      <w:r w:rsidRPr="00C6299E">
        <w:rPr>
          <w:i/>
          <w:iCs/>
          <w:color w:val="000000"/>
          <w:sz w:val="22"/>
          <w:szCs w:val="24"/>
        </w:rPr>
        <w:t xml:space="preserve"> </w:t>
      </w:r>
      <w:r w:rsidRPr="00C6299E">
        <w:rPr>
          <w:color w:val="000000"/>
          <w:sz w:val="24"/>
          <w:szCs w:val="28"/>
        </w:rPr>
        <w:t>с предварительным информированием главы Новотроицкого сельского поселения Петропавловского муниципального района Воронежской области</w:t>
      </w:r>
      <w:r w:rsidRPr="00C6299E">
        <w:rPr>
          <w:i/>
          <w:iCs/>
          <w:color w:val="000000"/>
          <w:sz w:val="22"/>
          <w:szCs w:val="24"/>
        </w:rPr>
        <w:t xml:space="preserve"> </w:t>
      </w:r>
      <w:r w:rsidRPr="00C6299E">
        <w:rPr>
          <w:color w:val="000000"/>
          <w:sz w:val="24"/>
          <w:szCs w:val="28"/>
        </w:rPr>
        <w:t>о наличии в</w:t>
      </w:r>
      <w:r w:rsidRPr="00C6299E">
        <w:rPr>
          <w:i/>
          <w:iCs/>
          <w:color w:val="000000"/>
          <w:sz w:val="22"/>
          <w:szCs w:val="24"/>
        </w:rPr>
        <w:t xml:space="preserve"> </w:t>
      </w:r>
      <w:r w:rsidRPr="00C6299E">
        <w:rPr>
          <w:color w:val="000000"/>
          <w:sz w:val="24"/>
          <w:szCs w:val="28"/>
        </w:rPr>
        <w:t>жалобе (документах) сведений, составляющих государственную или иную охраняемую законом тайну.</w:t>
      </w:r>
    </w:p>
    <w:p w:rsidR="005E51A0" w:rsidRPr="00C6299E" w:rsidRDefault="005E51A0" w:rsidP="005E51A0">
      <w:pPr>
        <w:pStyle w:val="ConsPlusNormal"/>
        <w:ind w:firstLine="709"/>
        <w:contextualSpacing/>
        <w:jc w:val="both"/>
        <w:rPr>
          <w:sz w:val="18"/>
        </w:rPr>
      </w:pPr>
      <w:r w:rsidRPr="00C6299E">
        <w:rPr>
          <w:color w:val="000000"/>
          <w:sz w:val="24"/>
          <w:szCs w:val="28"/>
        </w:rPr>
        <w:t>34.4. Жалоба на решение администрации, действия (бездействие) его должностных лиц рассматривается главой Новотроицкого сельского поселения Петропавловского муниципального района Воронежской области.</w:t>
      </w:r>
    </w:p>
    <w:p w:rsidR="005E51A0" w:rsidRPr="00C6299E" w:rsidRDefault="005E51A0" w:rsidP="005E51A0">
      <w:pPr>
        <w:pStyle w:val="ConsPlusNormal"/>
        <w:ind w:firstLine="709"/>
        <w:contextualSpacing/>
        <w:jc w:val="both"/>
        <w:rPr>
          <w:sz w:val="18"/>
        </w:rPr>
      </w:pPr>
      <w:r w:rsidRPr="00C6299E">
        <w:rPr>
          <w:color w:val="000000"/>
          <w:sz w:val="24"/>
          <w:szCs w:val="28"/>
        </w:rPr>
        <w:t>34.5.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E51A0" w:rsidRPr="00C6299E" w:rsidRDefault="005E51A0" w:rsidP="005E51A0">
      <w:pPr>
        <w:pStyle w:val="ConsPlusNormal"/>
        <w:ind w:firstLine="709"/>
        <w:contextualSpacing/>
        <w:jc w:val="both"/>
        <w:rPr>
          <w:sz w:val="18"/>
        </w:rPr>
      </w:pPr>
      <w:r w:rsidRPr="00C6299E">
        <w:rPr>
          <w:color w:val="000000"/>
          <w:sz w:val="24"/>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5E51A0" w:rsidRPr="00C6299E" w:rsidRDefault="005E51A0" w:rsidP="005E51A0">
      <w:pPr>
        <w:pStyle w:val="ConsPlusNormal"/>
        <w:ind w:firstLine="709"/>
        <w:contextualSpacing/>
        <w:jc w:val="both"/>
        <w:rPr>
          <w:sz w:val="18"/>
        </w:rPr>
      </w:pPr>
      <w:r w:rsidRPr="00C6299E">
        <w:rPr>
          <w:color w:val="000000"/>
          <w:sz w:val="24"/>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E51A0" w:rsidRPr="00C6299E" w:rsidRDefault="005E51A0" w:rsidP="005E51A0">
      <w:pPr>
        <w:pStyle w:val="ConsPlusNormal"/>
        <w:ind w:firstLine="709"/>
        <w:contextualSpacing/>
        <w:jc w:val="both"/>
        <w:rPr>
          <w:sz w:val="18"/>
        </w:rPr>
      </w:pPr>
      <w:r w:rsidRPr="00C6299E">
        <w:rPr>
          <w:color w:val="000000"/>
          <w:sz w:val="24"/>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E51A0" w:rsidRPr="00C6299E" w:rsidRDefault="005E51A0" w:rsidP="005E51A0">
      <w:pPr>
        <w:pStyle w:val="ConsPlusNormal"/>
        <w:ind w:firstLine="709"/>
        <w:contextualSpacing/>
        <w:jc w:val="both"/>
        <w:rPr>
          <w:b/>
          <w:bCs/>
          <w:color w:val="000000"/>
          <w:sz w:val="24"/>
          <w:szCs w:val="28"/>
        </w:rPr>
      </w:pPr>
      <w:r w:rsidRPr="00C6299E">
        <w:rPr>
          <w:color w:val="000000"/>
          <w:sz w:val="24"/>
          <w:szCs w:val="28"/>
        </w:rPr>
        <w:t>34.6. Жалоба на решение администрации, действия (бездействие) его должностных лиц подлежит рассмотрению в течение 20 рабочих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Новотроицкого сельского поселения Петропавловского муниципального района Воронежской области не более чем на 20 рабочих дней.</w:t>
      </w:r>
    </w:p>
    <w:p w:rsidR="005E51A0" w:rsidRPr="00C6299E" w:rsidRDefault="005E51A0" w:rsidP="005E51A0">
      <w:pPr>
        <w:pStyle w:val="ConsPlusNormal"/>
        <w:ind w:firstLine="709"/>
        <w:contextualSpacing/>
        <w:rPr>
          <w:sz w:val="18"/>
        </w:rPr>
      </w:pPr>
    </w:p>
    <w:p w:rsidR="005E51A0" w:rsidRPr="00C6299E" w:rsidRDefault="005E51A0" w:rsidP="005E51A0">
      <w:pPr>
        <w:pStyle w:val="11"/>
        <w:ind w:firstLine="709"/>
        <w:contextualSpacing/>
        <w:jc w:val="both"/>
        <w:rPr>
          <w:rFonts w:ascii="Arial" w:hAnsi="Arial" w:cs="Arial"/>
          <w:color w:val="000000"/>
          <w:sz w:val="24"/>
          <w:szCs w:val="28"/>
        </w:rPr>
      </w:pPr>
    </w:p>
    <w:p w:rsidR="001F7F65" w:rsidRPr="00B36DFA" w:rsidRDefault="001F7F65" w:rsidP="00B36DFA">
      <w:pPr>
        <w:ind w:firstLine="709"/>
        <w:rPr>
          <w:rFonts w:cs="Arial"/>
        </w:rPr>
      </w:pPr>
    </w:p>
    <w:p w:rsidR="001F7F65" w:rsidRPr="00B36DFA" w:rsidRDefault="001F7F65" w:rsidP="00B36DFA">
      <w:pPr>
        <w:ind w:firstLine="709"/>
        <w:rPr>
          <w:rFonts w:cs="Arial"/>
        </w:rPr>
      </w:pPr>
      <w:r w:rsidRPr="00B36DFA">
        <w:rPr>
          <w:rFonts w:cs="Arial"/>
        </w:rPr>
        <w:t>Ключевые показатели муниципального контроля и их целевые значения.</w:t>
      </w:r>
    </w:p>
    <w:p w:rsidR="001F7F65" w:rsidRPr="00B36DFA" w:rsidRDefault="001F7F65" w:rsidP="00B36DFA">
      <w:pPr>
        <w:ind w:firstLine="709"/>
        <w:rPr>
          <w:rFonts w:cs="Arial"/>
        </w:rPr>
      </w:pPr>
    </w:p>
    <w:p w:rsidR="001F7F65" w:rsidRPr="00B36DFA" w:rsidRDefault="001F7F65" w:rsidP="00B36DFA">
      <w:pPr>
        <w:ind w:firstLine="709"/>
        <w:rPr>
          <w:rFonts w:cs="Arial"/>
        </w:rPr>
      </w:pPr>
      <w:r w:rsidRPr="00B36DFA">
        <w:rPr>
          <w:rFonts w:cs="Arial"/>
        </w:rPr>
        <w:t>3</w:t>
      </w:r>
      <w:r w:rsidR="00DE7853">
        <w:rPr>
          <w:rFonts w:cs="Arial"/>
        </w:rPr>
        <w:t>5</w:t>
      </w:r>
      <w:r w:rsidRPr="00B36DFA">
        <w:rPr>
          <w:rFonts w:cs="Arial"/>
        </w:rPr>
        <w:t>.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1F7F65" w:rsidRPr="00B36DFA" w:rsidRDefault="001F7F65" w:rsidP="00B36DFA">
      <w:pPr>
        <w:ind w:firstLine="709"/>
        <w:rPr>
          <w:rFonts w:cs="Arial"/>
        </w:rPr>
      </w:pPr>
      <w:r w:rsidRPr="00B36DFA">
        <w:rPr>
          <w:rFonts w:cs="Arial"/>
        </w:rPr>
        <w:t>Ключевым показателем муниципального контроля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1F7F65" w:rsidRPr="00B36DFA" w:rsidRDefault="001F7F65" w:rsidP="00B36DFA">
      <w:pPr>
        <w:ind w:firstLine="709"/>
        <w:rPr>
          <w:rFonts w:cs="Arial"/>
        </w:rPr>
      </w:pPr>
      <w:r w:rsidRPr="00B36DFA">
        <w:rPr>
          <w:rFonts w:cs="Arial"/>
        </w:rPr>
        <w:t>Ключевой показатель муниципального контроля приведен в приложении 1 к настоящему Положению.</w:t>
      </w:r>
    </w:p>
    <w:p w:rsidR="001F7F65" w:rsidRPr="00B36DFA" w:rsidRDefault="001F7F65" w:rsidP="00B36DFA">
      <w:pPr>
        <w:ind w:firstLine="709"/>
        <w:rPr>
          <w:rFonts w:cs="Arial"/>
        </w:rPr>
      </w:pPr>
      <w:r w:rsidRPr="00B36DFA">
        <w:rPr>
          <w:rFonts w:cs="Arial"/>
        </w:rPr>
        <w:t>Контрольный (надзорный)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(надзорных) мероприятий на достижение ключевых показателей.</w:t>
      </w:r>
    </w:p>
    <w:p w:rsidR="001F7F65" w:rsidRPr="00B36DFA" w:rsidRDefault="001F7F65" w:rsidP="00B36DFA">
      <w:pPr>
        <w:ind w:firstLine="709"/>
        <w:rPr>
          <w:rFonts w:cs="Arial"/>
        </w:rPr>
      </w:pPr>
    </w:p>
    <w:p w:rsidR="001F7F65" w:rsidRPr="00B36DFA" w:rsidRDefault="00B36DFA" w:rsidP="00B36DFA">
      <w:pPr>
        <w:ind w:left="4536" w:firstLine="0"/>
        <w:rPr>
          <w:rFonts w:cs="Arial"/>
        </w:rPr>
      </w:pPr>
      <w:r>
        <w:rPr>
          <w:rFonts w:cs="Arial"/>
        </w:rPr>
        <w:br w:type="page"/>
      </w:r>
      <w:r w:rsidR="001F7F65" w:rsidRPr="00B36DFA">
        <w:rPr>
          <w:rFonts w:cs="Arial"/>
        </w:rPr>
        <w:lastRenderedPageBreak/>
        <w:t>Приложение №1</w:t>
      </w:r>
      <w:r w:rsidR="00E506DC">
        <w:rPr>
          <w:rFonts w:cs="Arial"/>
        </w:rPr>
        <w:t xml:space="preserve"> </w:t>
      </w:r>
      <w:r w:rsidR="001F7F65" w:rsidRPr="00B36DFA">
        <w:rPr>
          <w:rFonts w:cs="Arial"/>
        </w:rPr>
        <w:t>к Положению о муниципальном</w:t>
      </w:r>
      <w:r w:rsidR="00E506DC">
        <w:rPr>
          <w:rFonts w:cs="Arial"/>
        </w:rPr>
        <w:t xml:space="preserve"> </w:t>
      </w:r>
      <w:r w:rsidR="00D9630A">
        <w:rPr>
          <w:rFonts w:cs="Arial"/>
        </w:rPr>
        <w:t>контроле в сфере благоустройства</w:t>
      </w:r>
      <w:r w:rsidR="001F7F65" w:rsidRPr="00B36DFA">
        <w:rPr>
          <w:rFonts w:cs="Arial"/>
        </w:rPr>
        <w:t xml:space="preserve"> на территории</w:t>
      </w:r>
      <w:r w:rsidR="006E4DF8">
        <w:rPr>
          <w:rFonts w:cs="Arial"/>
        </w:rPr>
        <w:t xml:space="preserve"> </w:t>
      </w:r>
      <w:r w:rsidR="002C5FD3">
        <w:rPr>
          <w:rFonts w:cs="Arial"/>
        </w:rPr>
        <w:t xml:space="preserve">Новотроицкого </w:t>
      </w:r>
      <w:r w:rsidR="006E4DF8">
        <w:rPr>
          <w:rFonts w:cs="Arial"/>
        </w:rPr>
        <w:t>сельского поселения</w:t>
      </w:r>
      <w:r w:rsidR="002C5FD3">
        <w:rPr>
          <w:rFonts w:cs="Arial"/>
        </w:rPr>
        <w:t xml:space="preserve"> </w:t>
      </w:r>
      <w:r w:rsidR="007428E4">
        <w:rPr>
          <w:rFonts w:cs="Arial"/>
        </w:rPr>
        <w:t>Петропавловского</w:t>
      </w:r>
      <w:r w:rsidR="001F7F65" w:rsidRPr="00B36DFA">
        <w:rPr>
          <w:rFonts w:cs="Arial"/>
        </w:rPr>
        <w:t xml:space="preserve"> муниципального района</w:t>
      </w:r>
      <w:r w:rsidR="006E4DF8">
        <w:rPr>
          <w:rFonts w:cs="Arial"/>
        </w:rPr>
        <w:t xml:space="preserve"> Воронежской области</w:t>
      </w:r>
    </w:p>
    <w:p w:rsidR="001F7F65" w:rsidRPr="00B36DFA" w:rsidRDefault="001F7F65" w:rsidP="00B36DFA">
      <w:pPr>
        <w:ind w:firstLine="709"/>
        <w:rPr>
          <w:rFonts w:cs="Arial"/>
        </w:rPr>
      </w:pPr>
    </w:p>
    <w:p w:rsidR="001F7F65" w:rsidRPr="00B36DFA" w:rsidRDefault="001F7F65" w:rsidP="00B36DFA">
      <w:pPr>
        <w:ind w:firstLine="709"/>
        <w:rPr>
          <w:rFonts w:cs="Arial"/>
        </w:rPr>
      </w:pPr>
      <w:r w:rsidRPr="00B36DFA">
        <w:rPr>
          <w:rFonts w:cs="Arial"/>
        </w:rPr>
        <w:t>КЛЮЧЕВЫЕ ПОКАЗАТЕЛИМУНИЦИПАЛЬНОГО КОНТРОЛЯ, ОТРАЖАЮЩИЕ УРОВЕНЬМИНИМИЗАЦИИ ВРЕДА (УЩЕРБА) ОХРАНЯЕМЫМ ЗАКОНОМ ЦЕННОСТЯМ И ЦЕЛЕВЫЕ ЗНАЧЕНИЯ, ДОСТИЖЕНИЕ КОТОРЫХ ДОЛЖЕН ОБЕСПЕЧИТЬ КОНТРОЛЬНЫЙ (НАДЗОРНЫЙ) ОРГАН</w:t>
      </w:r>
    </w:p>
    <w:p w:rsidR="001F7F65" w:rsidRPr="00B36DFA" w:rsidRDefault="001F7F65" w:rsidP="00B36DFA">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7"/>
      </w:tblGrid>
      <w:tr w:rsidR="00B36DFA" w:rsidRPr="00B36DFA" w:rsidTr="00630D55">
        <w:tc>
          <w:tcPr>
            <w:tcW w:w="3794" w:type="dxa"/>
            <w:tcBorders>
              <w:top w:val="single" w:sz="4" w:space="0" w:color="auto"/>
              <w:left w:val="single" w:sz="4" w:space="0" w:color="auto"/>
              <w:bottom w:val="single" w:sz="4" w:space="0" w:color="auto"/>
              <w:right w:val="single" w:sz="4" w:space="0" w:color="auto"/>
            </w:tcBorders>
            <w:hideMark/>
          </w:tcPr>
          <w:p w:rsidR="001F7F65" w:rsidRPr="00B36DFA" w:rsidRDefault="001F7F65" w:rsidP="00B36DFA">
            <w:pPr>
              <w:autoSpaceDE w:val="0"/>
              <w:autoSpaceDN w:val="0"/>
              <w:adjustRightInd w:val="0"/>
              <w:ind w:firstLine="709"/>
              <w:rPr>
                <w:rFonts w:cs="Arial"/>
              </w:rPr>
            </w:pPr>
            <w:r w:rsidRPr="00B36DFA">
              <w:rPr>
                <w:rFonts w:cs="Arial"/>
              </w:rPr>
              <w:t>Ключевые показатели</w:t>
            </w:r>
          </w:p>
        </w:tc>
        <w:tc>
          <w:tcPr>
            <w:tcW w:w="5777" w:type="dxa"/>
            <w:tcBorders>
              <w:top w:val="single" w:sz="4" w:space="0" w:color="auto"/>
              <w:left w:val="single" w:sz="4" w:space="0" w:color="auto"/>
              <w:bottom w:val="single" w:sz="4" w:space="0" w:color="auto"/>
              <w:right w:val="single" w:sz="4" w:space="0" w:color="auto"/>
            </w:tcBorders>
            <w:hideMark/>
          </w:tcPr>
          <w:p w:rsidR="001F7F65" w:rsidRPr="00B36DFA" w:rsidRDefault="001F7F65" w:rsidP="00B36DFA">
            <w:pPr>
              <w:autoSpaceDE w:val="0"/>
              <w:autoSpaceDN w:val="0"/>
              <w:adjustRightInd w:val="0"/>
              <w:ind w:firstLine="709"/>
              <w:rPr>
                <w:rFonts w:cs="Arial"/>
              </w:rPr>
            </w:pPr>
            <w:r w:rsidRPr="00B36DFA">
              <w:rPr>
                <w:rFonts w:cs="Arial"/>
              </w:rPr>
              <w:t>Целевые значения</w:t>
            </w:r>
          </w:p>
        </w:tc>
      </w:tr>
      <w:tr w:rsidR="00B36DFA" w:rsidRPr="00B36DFA" w:rsidTr="00630D55">
        <w:tc>
          <w:tcPr>
            <w:tcW w:w="3794" w:type="dxa"/>
            <w:tcBorders>
              <w:top w:val="single" w:sz="4" w:space="0" w:color="auto"/>
              <w:left w:val="single" w:sz="4" w:space="0" w:color="auto"/>
              <w:bottom w:val="single" w:sz="4" w:space="0" w:color="auto"/>
              <w:right w:val="single" w:sz="4" w:space="0" w:color="auto"/>
            </w:tcBorders>
          </w:tcPr>
          <w:p w:rsidR="001F7F65" w:rsidRPr="00B36DFA" w:rsidRDefault="001F7F65" w:rsidP="00B36DFA">
            <w:pPr>
              <w:autoSpaceDE w:val="0"/>
              <w:autoSpaceDN w:val="0"/>
              <w:adjustRightInd w:val="0"/>
              <w:ind w:firstLine="709"/>
              <w:rPr>
                <w:rFonts w:cs="Arial"/>
              </w:rPr>
            </w:pPr>
          </w:p>
        </w:tc>
        <w:tc>
          <w:tcPr>
            <w:tcW w:w="5777" w:type="dxa"/>
            <w:tcBorders>
              <w:top w:val="single" w:sz="4" w:space="0" w:color="auto"/>
              <w:left w:val="single" w:sz="4" w:space="0" w:color="auto"/>
              <w:bottom w:val="single" w:sz="4" w:space="0" w:color="auto"/>
              <w:right w:val="single" w:sz="4" w:space="0" w:color="auto"/>
            </w:tcBorders>
          </w:tcPr>
          <w:p w:rsidR="001F7F65" w:rsidRPr="00B36DFA" w:rsidRDefault="001F7F65" w:rsidP="00B36DFA">
            <w:pPr>
              <w:autoSpaceDE w:val="0"/>
              <w:autoSpaceDN w:val="0"/>
              <w:adjustRightInd w:val="0"/>
              <w:ind w:firstLine="709"/>
              <w:rPr>
                <w:rFonts w:cs="Arial"/>
              </w:rPr>
            </w:pPr>
          </w:p>
        </w:tc>
      </w:tr>
      <w:tr w:rsidR="00B36DFA" w:rsidRPr="00B36DFA" w:rsidTr="00630D55">
        <w:tc>
          <w:tcPr>
            <w:tcW w:w="3794" w:type="dxa"/>
            <w:tcBorders>
              <w:top w:val="single" w:sz="4" w:space="0" w:color="auto"/>
              <w:left w:val="single" w:sz="4" w:space="0" w:color="auto"/>
              <w:bottom w:val="single" w:sz="4" w:space="0" w:color="auto"/>
              <w:right w:val="single" w:sz="4" w:space="0" w:color="auto"/>
            </w:tcBorders>
          </w:tcPr>
          <w:p w:rsidR="001F7F65" w:rsidRPr="00B36DFA" w:rsidRDefault="001F7F65" w:rsidP="00B36DFA">
            <w:pPr>
              <w:autoSpaceDE w:val="0"/>
              <w:autoSpaceDN w:val="0"/>
              <w:adjustRightInd w:val="0"/>
              <w:ind w:firstLine="709"/>
              <w:rPr>
                <w:rFonts w:cs="Arial"/>
              </w:rPr>
            </w:pPr>
          </w:p>
        </w:tc>
        <w:tc>
          <w:tcPr>
            <w:tcW w:w="5777" w:type="dxa"/>
            <w:tcBorders>
              <w:top w:val="single" w:sz="4" w:space="0" w:color="auto"/>
              <w:left w:val="single" w:sz="4" w:space="0" w:color="auto"/>
              <w:bottom w:val="single" w:sz="4" w:space="0" w:color="auto"/>
              <w:right w:val="single" w:sz="4" w:space="0" w:color="auto"/>
            </w:tcBorders>
          </w:tcPr>
          <w:p w:rsidR="001F7F65" w:rsidRPr="00B36DFA" w:rsidRDefault="001F7F65" w:rsidP="00B36DFA">
            <w:pPr>
              <w:autoSpaceDE w:val="0"/>
              <w:autoSpaceDN w:val="0"/>
              <w:adjustRightInd w:val="0"/>
              <w:ind w:firstLine="709"/>
              <w:rPr>
                <w:rFonts w:cs="Arial"/>
              </w:rPr>
            </w:pPr>
          </w:p>
        </w:tc>
      </w:tr>
      <w:tr w:rsidR="00B36DFA" w:rsidRPr="00B36DFA" w:rsidTr="00630D55">
        <w:tc>
          <w:tcPr>
            <w:tcW w:w="3794" w:type="dxa"/>
            <w:tcBorders>
              <w:top w:val="single" w:sz="4" w:space="0" w:color="auto"/>
              <w:left w:val="single" w:sz="4" w:space="0" w:color="auto"/>
              <w:bottom w:val="single" w:sz="4" w:space="0" w:color="auto"/>
              <w:right w:val="single" w:sz="4" w:space="0" w:color="auto"/>
            </w:tcBorders>
          </w:tcPr>
          <w:p w:rsidR="001F7F65" w:rsidRPr="00B36DFA" w:rsidRDefault="001F7F65" w:rsidP="00B36DFA">
            <w:pPr>
              <w:autoSpaceDE w:val="0"/>
              <w:autoSpaceDN w:val="0"/>
              <w:adjustRightInd w:val="0"/>
              <w:ind w:firstLine="709"/>
              <w:rPr>
                <w:rFonts w:cs="Arial"/>
              </w:rPr>
            </w:pPr>
          </w:p>
        </w:tc>
        <w:tc>
          <w:tcPr>
            <w:tcW w:w="5777" w:type="dxa"/>
            <w:tcBorders>
              <w:top w:val="single" w:sz="4" w:space="0" w:color="auto"/>
              <w:left w:val="single" w:sz="4" w:space="0" w:color="auto"/>
              <w:bottom w:val="single" w:sz="4" w:space="0" w:color="auto"/>
              <w:right w:val="single" w:sz="4" w:space="0" w:color="auto"/>
            </w:tcBorders>
          </w:tcPr>
          <w:p w:rsidR="001F7F65" w:rsidRPr="00B36DFA" w:rsidRDefault="001F7F65" w:rsidP="00B36DFA">
            <w:pPr>
              <w:autoSpaceDE w:val="0"/>
              <w:autoSpaceDN w:val="0"/>
              <w:adjustRightInd w:val="0"/>
              <w:ind w:firstLine="709"/>
              <w:rPr>
                <w:rFonts w:cs="Arial"/>
              </w:rPr>
            </w:pPr>
          </w:p>
        </w:tc>
      </w:tr>
      <w:tr w:rsidR="00B36DFA" w:rsidRPr="00B36DFA" w:rsidTr="00630D55">
        <w:tc>
          <w:tcPr>
            <w:tcW w:w="3794" w:type="dxa"/>
            <w:tcBorders>
              <w:top w:val="single" w:sz="4" w:space="0" w:color="auto"/>
              <w:left w:val="single" w:sz="4" w:space="0" w:color="auto"/>
              <w:bottom w:val="single" w:sz="4" w:space="0" w:color="auto"/>
              <w:right w:val="single" w:sz="4" w:space="0" w:color="auto"/>
            </w:tcBorders>
          </w:tcPr>
          <w:p w:rsidR="001F7F65" w:rsidRPr="00B36DFA" w:rsidRDefault="001F7F65" w:rsidP="00B36DFA">
            <w:pPr>
              <w:autoSpaceDE w:val="0"/>
              <w:autoSpaceDN w:val="0"/>
              <w:adjustRightInd w:val="0"/>
              <w:ind w:firstLine="709"/>
              <w:rPr>
                <w:rFonts w:cs="Arial"/>
              </w:rPr>
            </w:pPr>
          </w:p>
        </w:tc>
        <w:tc>
          <w:tcPr>
            <w:tcW w:w="5777" w:type="dxa"/>
            <w:tcBorders>
              <w:top w:val="single" w:sz="4" w:space="0" w:color="auto"/>
              <w:left w:val="single" w:sz="4" w:space="0" w:color="auto"/>
              <w:bottom w:val="single" w:sz="4" w:space="0" w:color="auto"/>
              <w:right w:val="single" w:sz="4" w:space="0" w:color="auto"/>
            </w:tcBorders>
          </w:tcPr>
          <w:p w:rsidR="001F7F65" w:rsidRPr="00B36DFA" w:rsidRDefault="001F7F65" w:rsidP="00B36DFA">
            <w:pPr>
              <w:autoSpaceDE w:val="0"/>
              <w:autoSpaceDN w:val="0"/>
              <w:adjustRightInd w:val="0"/>
              <w:ind w:firstLine="709"/>
              <w:rPr>
                <w:rFonts w:cs="Arial"/>
              </w:rPr>
            </w:pPr>
          </w:p>
        </w:tc>
      </w:tr>
    </w:tbl>
    <w:p w:rsidR="00596EB9" w:rsidRPr="00B36DFA" w:rsidRDefault="00596EB9" w:rsidP="00B36DFA">
      <w:pPr>
        <w:ind w:firstLine="709"/>
        <w:rPr>
          <w:rFonts w:cs="Arial"/>
        </w:rPr>
      </w:pPr>
    </w:p>
    <w:sectPr w:rsidR="00596EB9" w:rsidRPr="00B36DFA" w:rsidSect="001F7F65">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A2B" w:rsidRDefault="006C6A2B" w:rsidP="00B36DFA">
      <w:r>
        <w:separator/>
      </w:r>
    </w:p>
  </w:endnote>
  <w:endnote w:type="continuationSeparator" w:id="0">
    <w:p w:rsidR="006C6A2B" w:rsidRDefault="006C6A2B" w:rsidP="00B3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A2B" w:rsidRDefault="006C6A2B" w:rsidP="00B36DFA">
      <w:r>
        <w:separator/>
      </w:r>
    </w:p>
  </w:footnote>
  <w:footnote w:type="continuationSeparator" w:id="0">
    <w:p w:rsidR="006C6A2B" w:rsidRDefault="006C6A2B" w:rsidP="00B36D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D6DBA"/>
    <w:multiLevelType w:val="hybridMultilevel"/>
    <w:tmpl w:val="A21A4E12"/>
    <w:lvl w:ilvl="0" w:tplc="1AE8BF4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4E5636F"/>
    <w:multiLevelType w:val="hybridMultilevel"/>
    <w:tmpl w:val="534C073C"/>
    <w:lvl w:ilvl="0" w:tplc="D700D9C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8B83518"/>
    <w:multiLevelType w:val="hybridMultilevel"/>
    <w:tmpl w:val="FD3A270E"/>
    <w:lvl w:ilvl="0" w:tplc="F46A1A0E">
      <w:start w:val="1"/>
      <w:numFmt w:val="decimal"/>
      <w:lvlText w:val="%1."/>
      <w:lvlJc w:val="left"/>
      <w:pPr>
        <w:ind w:left="1699" w:hanging="99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7F65"/>
    <w:rsid w:val="000E62E8"/>
    <w:rsid w:val="001A4F08"/>
    <w:rsid w:val="001F7F65"/>
    <w:rsid w:val="00211A3F"/>
    <w:rsid w:val="00266F12"/>
    <w:rsid w:val="002C5FD3"/>
    <w:rsid w:val="0032639D"/>
    <w:rsid w:val="00366E9B"/>
    <w:rsid w:val="003744C3"/>
    <w:rsid w:val="003B14FF"/>
    <w:rsid w:val="004F37A8"/>
    <w:rsid w:val="00506AFF"/>
    <w:rsid w:val="005311A5"/>
    <w:rsid w:val="00576EF2"/>
    <w:rsid w:val="00596EB9"/>
    <w:rsid w:val="005C7E84"/>
    <w:rsid w:val="005E51A0"/>
    <w:rsid w:val="00630D55"/>
    <w:rsid w:val="00631266"/>
    <w:rsid w:val="00654A66"/>
    <w:rsid w:val="00697D07"/>
    <w:rsid w:val="006C6A2B"/>
    <w:rsid w:val="006E4DF8"/>
    <w:rsid w:val="007428E4"/>
    <w:rsid w:val="007A6675"/>
    <w:rsid w:val="008246D4"/>
    <w:rsid w:val="008711FA"/>
    <w:rsid w:val="00896546"/>
    <w:rsid w:val="00947408"/>
    <w:rsid w:val="009E5368"/>
    <w:rsid w:val="009F7B49"/>
    <w:rsid w:val="00A74B67"/>
    <w:rsid w:val="00B36DFA"/>
    <w:rsid w:val="00D002C3"/>
    <w:rsid w:val="00D30B46"/>
    <w:rsid w:val="00D8577E"/>
    <w:rsid w:val="00D867E8"/>
    <w:rsid w:val="00D9630A"/>
    <w:rsid w:val="00DA0FA7"/>
    <w:rsid w:val="00DE7853"/>
    <w:rsid w:val="00E1107E"/>
    <w:rsid w:val="00E42E00"/>
    <w:rsid w:val="00E43C24"/>
    <w:rsid w:val="00E506DC"/>
    <w:rsid w:val="00E61279"/>
    <w:rsid w:val="00F16105"/>
    <w:rsid w:val="00F234E1"/>
    <w:rsid w:val="00F32B14"/>
    <w:rsid w:val="00F65B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170B0"/>
  <w15:docId w15:val="{AD37D162-DDEE-4540-82C8-AB6CB8AF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711F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711FA"/>
    <w:pPr>
      <w:jc w:val="center"/>
      <w:outlineLvl w:val="0"/>
    </w:pPr>
    <w:rPr>
      <w:rFonts w:cs="Arial"/>
      <w:b/>
      <w:bCs/>
      <w:kern w:val="32"/>
      <w:sz w:val="32"/>
      <w:szCs w:val="32"/>
    </w:rPr>
  </w:style>
  <w:style w:type="paragraph" w:styleId="2">
    <w:name w:val="heading 2"/>
    <w:aliases w:val="!Разделы документа"/>
    <w:basedOn w:val="a"/>
    <w:link w:val="20"/>
    <w:qFormat/>
    <w:rsid w:val="008711FA"/>
    <w:pPr>
      <w:jc w:val="center"/>
      <w:outlineLvl w:val="1"/>
    </w:pPr>
    <w:rPr>
      <w:rFonts w:cs="Arial"/>
      <w:b/>
      <w:bCs/>
      <w:iCs/>
      <w:sz w:val="30"/>
      <w:szCs w:val="28"/>
    </w:rPr>
  </w:style>
  <w:style w:type="paragraph" w:styleId="3">
    <w:name w:val="heading 3"/>
    <w:aliases w:val="!Главы документа"/>
    <w:basedOn w:val="a"/>
    <w:link w:val="30"/>
    <w:qFormat/>
    <w:rsid w:val="008711FA"/>
    <w:pPr>
      <w:outlineLvl w:val="2"/>
    </w:pPr>
    <w:rPr>
      <w:rFonts w:cs="Arial"/>
      <w:b/>
      <w:bCs/>
      <w:sz w:val="28"/>
      <w:szCs w:val="26"/>
    </w:rPr>
  </w:style>
  <w:style w:type="paragraph" w:styleId="4">
    <w:name w:val="heading 4"/>
    <w:aliases w:val="!Параграфы/Статьи документа"/>
    <w:basedOn w:val="a"/>
    <w:link w:val="40"/>
    <w:qFormat/>
    <w:rsid w:val="008711F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
    <w:link w:val="1"/>
    <w:rsid w:val="00B36DFA"/>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B36DF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B36DF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B36DFA"/>
    <w:rPr>
      <w:rFonts w:ascii="Arial" w:eastAsia="Times New Roman" w:hAnsi="Arial"/>
      <w:b/>
      <w:bCs/>
      <w:sz w:val="26"/>
      <w:szCs w:val="28"/>
    </w:rPr>
  </w:style>
  <w:style w:type="character" w:styleId="HTML">
    <w:name w:val="HTML Variable"/>
    <w:aliases w:val="!Ссылки в документе"/>
    <w:basedOn w:val="a0"/>
    <w:rsid w:val="008711FA"/>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8711FA"/>
    <w:rPr>
      <w:rFonts w:ascii="Courier" w:hAnsi="Courier"/>
      <w:sz w:val="22"/>
      <w:szCs w:val="20"/>
    </w:rPr>
  </w:style>
  <w:style w:type="character" w:customStyle="1" w:styleId="a5">
    <w:name w:val="Текст примечания Знак"/>
    <w:aliases w:val="!Равноширинный текст документа Знак"/>
    <w:link w:val="a4"/>
    <w:semiHidden/>
    <w:rsid w:val="00B36DFA"/>
    <w:rPr>
      <w:rFonts w:ascii="Courier" w:eastAsia="Times New Roman" w:hAnsi="Courier"/>
      <w:sz w:val="22"/>
    </w:rPr>
  </w:style>
  <w:style w:type="paragraph" w:customStyle="1" w:styleId="Title">
    <w:name w:val="Title!Название НПА"/>
    <w:basedOn w:val="a"/>
    <w:rsid w:val="008711FA"/>
    <w:pPr>
      <w:spacing w:before="240" w:after="60"/>
      <w:jc w:val="center"/>
      <w:outlineLvl w:val="0"/>
    </w:pPr>
    <w:rPr>
      <w:rFonts w:cs="Arial"/>
      <w:b/>
      <w:bCs/>
      <w:kern w:val="28"/>
      <w:sz w:val="32"/>
      <w:szCs w:val="32"/>
    </w:rPr>
  </w:style>
  <w:style w:type="character" w:styleId="a6">
    <w:name w:val="Hyperlink"/>
    <w:basedOn w:val="a0"/>
    <w:rsid w:val="008711FA"/>
    <w:rPr>
      <w:color w:val="0000FF"/>
      <w:u w:val="none"/>
    </w:rPr>
  </w:style>
  <w:style w:type="paragraph" w:styleId="a7">
    <w:name w:val="header"/>
    <w:basedOn w:val="a"/>
    <w:link w:val="a8"/>
    <w:uiPriority w:val="99"/>
    <w:unhideWhenUsed/>
    <w:rsid w:val="00B36DFA"/>
    <w:pPr>
      <w:tabs>
        <w:tab w:val="center" w:pos="4677"/>
        <w:tab w:val="right" w:pos="9355"/>
      </w:tabs>
    </w:pPr>
  </w:style>
  <w:style w:type="character" w:customStyle="1" w:styleId="a8">
    <w:name w:val="Верхний колонтитул Знак"/>
    <w:link w:val="a7"/>
    <w:uiPriority w:val="99"/>
    <w:rsid w:val="00B36DFA"/>
    <w:rPr>
      <w:rFonts w:ascii="Arial" w:eastAsia="Times New Roman" w:hAnsi="Arial"/>
      <w:sz w:val="24"/>
      <w:szCs w:val="24"/>
    </w:rPr>
  </w:style>
  <w:style w:type="paragraph" w:styleId="a9">
    <w:name w:val="footer"/>
    <w:basedOn w:val="a"/>
    <w:link w:val="aa"/>
    <w:uiPriority w:val="99"/>
    <w:unhideWhenUsed/>
    <w:rsid w:val="00B36DFA"/>
    <w:pPr>
      <w:tabs>
        <w:tab w:val="center" w:pos="4677"/>
        <w:tab w:val="right" w:pos="9355"/>
      </w:tabs>
    </w:pPr>
  </w:style>
  <w:style w:type="character" w:customStyle="1" w:styleId="aa">
    <w:name w:val="Нижний колонтитул Знак"/>
    <w:link w:val="a9"/>
    <w:uiPriority w:val="99"/>
    <w:rsid w:val="00B36DFA"/>
    <w:rPr>
      <w:rFonts w:ascii="Arial" w:eastAsia="Times New Roman" w:hAnsi="Arial"/>
      <w:sz w:val="24"/>
      <w:szCs w:val="24"/>
    </w:rPr>
  </w:style>
  <w:style w:type="paragraph" w:customStyle="1" w:styleId="Application">
    <w:name w:val="Application!Приложение"/>
    <w:rsid w:val="008711FA"/>
    <w:pPr>
      <w:spacing w:before="120" w:after="120"/>
      <w:jc w:val="right"/>
    </w:pPr>
    <w:rPr>
      <w:rFonts w:ascii="Arial" w:eastAsia="Times New Roman" w:hAnsi="Arial" w:cs="Arial"/>
      <w:b/>
      <w:bCs/>
      <w:kern w:val="28"/>
      <w:sz w:val="32"/>
      <w:szCs w:val="32"/>
    </w:rPr>
  </w:style>
  <w:style w:type="paragraph" w:customStyle="1" w:styleId="Table">
    <w:name w:val="Table!Таблица"/>
    <w:rsid w:val="008711FA"/>
    <w:rPr>
      <w:rFonts w:ascii="Arial" w:eastAsia="Times New Roman" w:hAnsi="Arial" w:cs="Arial"/>
      <w:bCs/>
      <w:kern w:val="28"/>
      <w:sz w:val="24"/>
      <w:szCs w:val="32"/>
    </w:rPr>
  </w:style>
  <w:style w:type="paragraph" w:customStyle="1" w:styleId="Table0">
    <w:name w:val="Table!"/>
    <w:next w:val="Table"/>
    <w:rsid w:val="008711FA"/>
    <w:pPr>
      <w:jc w:val="center"/>
    </w:pPr>
    <w:rPr>
      <w:rFonts w:ascii="Arial" w:eastAsia="Times New Roman" w:hAnsi="Arial" w:cs="Arial"/>
      <w:b/>
      <w:bCs/>
      <w:kern w:val="28"/>
      <w:sz w:val="24"/>
      <w:szCs w:val="32"/>
    </w:rPr>
  </w:style>
  <w:style w:type="paragraph" w:styleId="ab">
    <w:name w:val="List Paragraph"/>
    <w:basedOn w:val="a"/>
    <w:uiPriority w:val="34"/>
    <w:qFormat/>
    <w:rsid w:val="007428E4"/>
    <w:pPr>
      <w:ind w:left="720"/>
      <w:contextualSpacing/>
    </w:pPr>
  </w:style>
  <w:style w:type="paragraph" w:styleId="ac">
    <w:name w:val="Body Text"/>
    <w:basedOn w:val="a"/>
    <w:link w:val="ad"/>
    <w:rsid w:val="005E51A0"/>
    <w:rPr>
      <w:b/>
    </w:rPr>
  </w:style>
  <w:style w:type="character" w:customStyle="1" w:styleId="ad">
    <w:name w:val="Основной текст Знак"/>
    <w:basedOn w:val="a0"/>
    <w:link w:val="ac"/>
    <w:rsid w:val="005E51A0"/>
    <w:rPr>
      <w:rFonts w:ascii="Arial" w:eastAsia="Times New Roman" w:hAnsi="Arial"/>
      <w:b/>
      <w:sz w:val="24"/>
      <w:szCs w:val="24"/>
    </w:rPr>
  </w:style>
  <w:style w:type="paragraph" w:customStyle="1" w:styleId="ConsPlusNormal">
    <w:name w:val="ConsPlusNormal"/>
    <w:uiPriority w:val="99"/>
    <w:rsid w:val="005E51A0"/>
    <w:pPr>
      <w:suppressAutoHyphens/>
      <w:autoSpaceDE w:val="0"/>
      <w:ind w:firstLine="720"/>
    </w:pPr>
    <w:rPr>
      <w:rFonts w:ascii="Arial" w:eastAsia="Times New Roman" w:hAnsi="Arial" w:cs="Arial"/>
      <w:lang w:eastAsia="zh-CN"/>
    </w:rPr>
  </w:style>
  <w:style w:type="paragraph" w:customStyle="1" w:styleId="11">
    <w:name w:val="Без интервала1"/>
    <w:rsid w:val="005E51A0"/>
    <w:pPr>
      <w:suppressAutoHyphens/>
    </w:pPr>
    <w:rPr>
      <w:rFonts w:eastAsia="Times New Roman"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47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78</TotalTime>
  <Pages>25</Pages>
  <Words>9925</Words>
  <Characters>56579</Characters>
  <Application>Microsoft Office Word</Application>
  <DocSecurity>0</DocSecurity>
  <Lines>471</Lines>
  <Paragraphs>132</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НОВОТРОИЦКОГО СЕЛЬСКОГО ПОСЕЛЕНИЯ</vt:lpstr>
      <vt:lpstr>ПЕТРОПАВЛОВСКОГО МУНИЦИПАЛЬНОГО РАЙОНА</vt:lpstr>
      <vt:lpstr>ВОРОНЕЖСКОЙ ОБЛАСТИ</vt:lpstr>
      <vt:lpstr/>
      <vt:lpstr>Об утверждении Положения о муниципальном контроле в сфере благоустройства на тер</vt:lpstr>
    </vt:vector>
  </TitlesOfParts>
  <Company>*</Company>
  <LinksUpToDate>false</LinksUpToDate>
  <CharactersWithSpaces>66372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Администратор безопасности</cp:lastModifiedBy>
  <cp:revision>16</cp:revision>
  <cp:lastPrinted>2021-10-15T11:05:00Z</cp:lastPrinted>
  <dcterms:created xsi:type="dcterms:W3CDTF">2021-10-11T07:28:00Z</dcterms:created>
  <dcterms:modified xsi:type="dcterms:W3CDTF">2024-05-16T08:42:00Z</dcterms:modified>
</cp:coreProperties>
</file>